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0E0" w:rsidRDefault="007A1052" w:rsidP="007A1052">
      <w:pPr>
        <w:pStyle w:val="Default"/>
        <w:jc w:val="center"/>
        <w:rPr>
          <w:b/>
          <w:bCs/>
          <w:sz w:val="36"/>
          <w:szCs w:val="36"/>
        </w:rPr>
      </w:pPr>
      <w:r w:rsidRPr="00B34448">
        <w:rPr>
          <w:rFonts w:hint="cs"/>
          <w:b/>
          <w:bCs/>
          <w:sz w:val="36"/>
          <w:szCs w:val="36"/>
          <w:cs/>
        </w:rPr>
        <w:t xml:space="preserve">บทที่ </w:t>
      </w:r>
      <w:r w:rsidR="008A39F1">
        <w:rPr>
          <w:rFonts w:hint="cs"/>
          <w:b/>
          <w:bCs/>
          <w:sz w:val="36"/>
          <w:szCs w:val="36"/>
          <w:cs/>
        </w:rPr>
        <w:t>๒</w:t>
      </w:r>
    </w:p>
    <w:p w:rsidR="007A1052" w:rsidRPr="00B34448" w:rsidRDefault="007A1052" w:rsidP="007A1052">
      <w:pPr>
        <w:pStyle w:val="Default"/>
        <w:jc w:val="center"/>
        <w:rPr>
          <w:b/>
          <w:bCs/>
          <w:sz w:val="36"/>
          <w:szCs w:val="36"/>
        </w:rPr>
      </w:pPr>
      <w:r w:rsidRPr="00B34448">
        <w:rPr>
          <w:rFonts w:hint="cs"/>
          <w:b/>
          <w:bCs/>
          <w:sz w:val="36"/>
          <w:szCs w:val="36"/>
          <w:cs/>
        </w:rPr>
        <w:t>แ</w:t>
      </w:r>
      <w:r w:rsidRPr="00B34448">
        <w:rPr>
          <w:b/>
          <w:bCs/>
          <w:sz w:val="36"/>
          <w:szCs w:val="36"/>
          <w:cs/>
        </w:rPr>
        <w:t>นวทางการบริหารความสี่ยง</w:t>
      </w:r>
    </w:p>
    <w:p w:rsidR="00107224" w:rsidRDefault="00107224" w:rsidP="007A1052">
      <w:pPr>
        <w:pStyle w:val="Default"/>
        <w:jc w:val="center"/>
        <w:rPr>
          <w:sz w:val="36"/>
          <w:szCs w:val="36"/>
        </w:rPr>
      </w:pPr>
    </w:p>
    <w:p w:rsidR="007A1052" w:rsidRDefault="00107224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๑</w:t>
      </w:r>
      <w:r w:rsidR="00F94D5E">
        <w:rPr>
          <w:rFonts w:hint="cs"/>
          <w:b/>
          <w:bCs/>
          <w:sz w:val="36"/>
          <w:szCs w:val="36"/>
          <w:cs/>
        </w:rPr>
        <w:t xml:space="preserve"> </w:t>
      </w:r>
      <w:r w:rsidR="007A1052">
        <w:rPr>
          <w:b/>
          <w:bCs/>
          <w:sz w:val="36"/>
          <w:szCs w:val="36"/>
          <w:cs/>
        </w:rPr>
        <w:t>นโยบายการบริหารความเสี่ยง</w:t>
      </w:r>
    </w:p>
    <w:p w:rsidR="007A1052" w:rsidRDefault="00107224" w:rsidP="00567B6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นโยบายในการบริหารจัดการความเสี่ยงให้ผู้ปฏิบัติงานทุกคนในองค์กรได้ถือปฏิบัติ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ทั้งนี้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เพื่อให้การบริหารความเสี่ยงเป็นไปในแนวทางเดียวกันทั่วทั้งองค์กรและเกิดเป็นวัฒนธรรมในการบริหารความเสี่ยงทั่วทั้งองค์กรอันจะส่งผลให้การบริหารความเสี่ยงถูกปลูกฝังอยู่ในองค์กรอย่างยั่งยืนโดยนโยบายการบริหารความเสี่ยงจะต้องพิจารณาให้สอดคล้องกับการเปลี่ยนแปลงที่เกิดขึ้นอย่างต่อเนื่องมีสาระ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ดังนี้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การบริหารความเสี่ยงอย่างเป็นระบบตามแนวทาง</w:t>
      </w:r>
      <w:r w:rsidR="007A1052">
        <w:rPr>
          <w:sz w:val="32"/>
          <w:szCs w:val="32"/>
        </w:rPr>
        <w:t xml:space="preserve"> COSO : ERM </w:t>
      </w:r>
    </w:p>
    <w:p w:rsidR="007A1052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 xml:space="preserve">(The Committee of Sponsoring Organization of the Treadway </w:t>
      </w:r>
      <w:proofErr w:type="gramStart"/>
      <w:r>
        <w:rPr>
          <w:sz w:val="32"/>
          <w:szCs w:val="32"/>
        </w:rPr>
        <w:t>Commission :</w:t>
      </w:r>
      <w:proofErr w:type="gramEnd"/>
      <w:r>
        <w:rPr>
          <w:sz w:val="32"/>
          <w:szCs w:val="32"/>
        </w:rPr>
        <w:t xml:space="preserve"> Enterprise Risk Management) </w:t>
      </w:r>
      <w:r>
        <w:rPr>
          <w:sz w:val="32"/>
          <w:szCs w:val="32"/>
          <w:cs/>
        </w:rPr>
        <w:t>ซึ่งเป็นกรอบแนวคิดในการบริหารความเสี่ยงแบบทั้งองค์กร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ให้กระบวนการบริหารความเสี่ยงมีความเชื่อมโยงกับยุทธศาสตร์และแผนพัฒนาท้องถิ่น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>.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ให้มีการติดตามปัจจัยที่เป็นเหตุแห่งความเสี่ยงทบทวนรวมทั้งจัด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รายงาน</w:t>
      </w:r>
    </w:p>
    <w:p w:rsidR="007A1052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ผลการบริหารความเสี่ยงอย่าง</w:t>
      </w:r>
      <w:r w:rsidR="0065697C">
        <w:rPr>
          <w:rFonts w:hint="cs"/>
          <w:sz w:val="32"/>
          <w:szCs w:val="32"/>
          <w:cs/>
        </w:rPr>
        <w:t>สม่ำ</w:t>
      </w:r>
      <w:r>
        <w:rPr>
          <w:sz w:val="32"/>
          <w:szCs w:val="32"/>
          <w:cs/>
        </w:rPr>
        <w:t>เสมอ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>.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เทคโนโลยีสารสนเทศเพื่อการจัดการที่ดีมาใช้ในการบริหารความเสี่ยง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๕</w:t>
      </w:r>
      <w:r w:rsidR="007A1052">
        <w:rPr>
          <w:sz w:val="32"/>
          <w:szCs w:val="32"/>
        </w:rPr>
        <w:t>.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ให้มีการเผยแพร่ความรู้สร้างความเข้าใจและสร้างจิต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นึกแก่ผู้ปฏิบัติงานทุกคนให้ตระหนักถึงความรู้รับผิดชอบที่จะต้องปฏิบัติตามนโยบายการบริหารความเสี่ยงอย่างเคร่งครัดและต่อเนื่องเป็นวัฒนธรรมขององค์กร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ความสัมพันธ์ของการบริหารความเสี่ยงการควบคุมภายในและการตรวจสอบภายใน</w:t>
      </w:r>
    </w:p>
    <w:p w:rsidR="007A1052" w:rsidRDefault="00567B69" w:rsidP="00567B69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วัตถุประสงค์หลักของการบริหารจัดการองค์กรที่ดีคือการติดตาม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ควบคุมและดูแลให้มีการจัดกระบวนการเพื่อใช้ทรัพยากรให้มีประสิทธิภาพตรงเป้าหมายคุ้มค่าและประหยัดเพื่อให้เกิดประโยชน์สูงสุดต่อผู้มีส่วนเกี่ยวข้องโดย๓หลักการที่มีความสัมพันธ์กันดังนี้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การบริหารความเสี่ยง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การควบคุมภายใน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การตรวจสอบภายใน</w:t>
      </w:r>
    </w:p>
    <w:p w:rsidR="00107224" w:rsidRDefault="00107224" w:rsidP="007A1052">
      <w:pPr>
        <w:pStyle w:val="Default"/>
        <w:rPr>
          <w:sz w:val="32"/>
          <w:szCs w:val="32"/>
        </w:rPr>
      </w:pPr>
    </w:p>
    <w:p w:rsidR="0080226C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๒</w:t>
      </w:r>
      <w:r w:rsidR="00F94D5E">
        <w:rPr>
          <w:rFonts w:hint="cs"/>
          <w:b/>
          <w:bCs/>
          <w:sz w:val="36"/>
          <w:szCs w:val="36"/>
          <w:cs/>
        </w:rPr>
        <w:t xml:space="preserve"> </w:t>
      </w:r>
      <w:r w:rsidR="007A1052">
        <w:rPr>
          <w:b/>
          <w:bCs/>
          <w:sz w:val="36"/>
          <w:szCs w:val="36"/>
          <w:cs/>
        </w:rPr>
        <w:t>การบริหารความเสี่ยง</w:t>
      </w:r>
      <w:r w:rsidR="007A1052">
        <w:rPr>
          <w:b/>
          <w:bCs/>
          <w:sz w:val="36"/>
          <w:szCs w:val="36"/>
        </w:rPr>
        <w:t xml:space="preserve"> (Risk Management</w:t>
      </w:r>
      <w:r w:rsidR="007A1052">
        <w:rPr>
          <w:rFonts w:ascii="Arial" w:hAnsi="Arial" w:cs="Arial"/>
          <w:sz w:val="32"/>
          <w:szCs w:val="32"/>
        </w:rPr>
        <w:t xml:space="preserve">) </w:t>
      </w:r>
    </w:p>
    <w:p w:rsidR="007A1052" w:rsidRDefault="0080226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หมายถึง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นโยบายโครงสร้างและกระบวนการเพื่อให้คณะกรรมการผู้บริหารและบุคลากรขององค์กร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ไปปฏิบัติในการ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กลยุทธ์ปฏิบัติงานบริหารความเสี่ยงทั่วทั้งองค์กรโดยกระบวนการบริหารความเสี่ยงจะสัมฤทธิ์ผลได้องค์กรจะต้องสามารถบ่งชี้เหตุการณ์ที่อาจเกิดขึ้นประเมินผลกระทบต่อองค์กรและ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จัดการที่เหมาะสมให้ความเสี่ยงอยู่ในระดับที่ยอมรับได้ทั้งนี้เพื่อให้เกิดความเชื่อมั่นในระดับหนึ่งว่าผลการ</w:t>
      </w:r>
      <w:r w:rsidR="0065697C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งานตามภารกิจต่างๆจะสามารถบรรลุวัตถุประสงค์ที่ได้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ไว้โดยวัตถุประสงค์ในการบริหารความเสี่ยงนั้นเป็นไปเพื่อให้ผลการ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ขององค์กรเป็นไปตามวัตถุประสงค์และเป้าหมายที่วางไว้รวมถึงเพื่อให้เกิดการรับรู้ตระหนักและเข้าใจถึงความเสี่ยงด้านต่างๆที่เกิดขึ้นกับองค์ก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จัดการที่เหมาะสมในการลดความเสี่ยงให้อยู่ในระดับที่องค์กรยอมรับได้รวมทั้งการสร้างกรอบแนวทางใ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งานให้แก่</w:t>
      </w:r>
      <w:r w:rsidR="007A1052">
        <w:rPr>
          <w:sz w:val="32"/>
          <w:szCs w:val="32"/>
          <w:cs/>
        </w:rPr>
        <w:lastRenderedPageBreak/>
        <w:t>บุคลากรในองค์กรเพื่อให้สามารถบริหารจัดการกรอบแนวทางในการ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ให้แก่บุคลากรในองค์กรเพื่อให้สามารถบริหารจัดการความไม่แน่นอนที่จะเกิดขึ้นกับองค์กรได้อย่างเป็นระบบและมีประสิทธิภาพ</w:t>
      </w:r>
    </w:p>
    <w:p w:rsidR="00107224" w:rsidRPr="00B34448" w:rsidRDefault="00107224" w:rsidP="007A1052">
      <w:pPr>
        <w:pStyle w:val="Default"/>
        <w:rPr>
          <w:sz w:val="16"/>
          <w:szCs w:val="16"/>
        </w:rPr>
      </w:pPr>
    </w:p>
    <w:p w:rsidR="007A1052" w:rsidRDefault="00107224" w:rsidP="00F94D5E">
      <w:pPr>
        <w:pStyle w:val="Default"/>
        <w:jc w:val="thaiDistribute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การบริหารความเสี่ยงทั่วทั้งองค์กร</w:t>
      </w:r>
      <w:r w:rsidR="007A1052">
        <w:rPr>
          <w:b/>
          <w:bCs/>
          <w:sz w:val="32"/>
          <w:szCs w:val="32"/>
        </w:rPr>
        <w:t xml:space="preserve"> (Enterprise Risk Management: ERM) </w:t>
      </w:r>
      <w:r w:rsidR="007A1052">
        <w:rPr>
          <w:sz w:val="32"/>
          <w:szCs w:val="32"/>
          <w:cs/>
        </w:rPr>
        <w:t>หมายถึง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การบริหารความเสี่ยงโดยประสานโครงสร้างองค์กรกระบวนการ</w:t>
      </w:r>
      <w:r w:rsidR="007A1052">
        <w:rPr>
          <w:sz w:val="32"/>
          <w:szCs w:val="32"/>
        </w:rPr>
        <w:t>/</w:t>
      </w:r>
      <w:r w:rsidR="007A1052">
        <w:rPr>
          <w:sz w:val="32"/>
          <w:szCs w:val="32"/>
          <w:cs/>
        </w:rPr>
        <w:t>กิจกรรมตามภารกิจและวัฒนธรรมองค์กรเข้าด้วยกันโดยมีลักษณะที่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คัญได้แก่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การผสมผสานและเป็นส่วนหนึ่งขององค์กรโดยการบริหารความเสี่ยงควรสอดคล้องกับ</w:t>
      </w:r>
    </w:p>
    <w:p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ภารกิจและพันธกิจแผนยุทธศาสตร์แผนปฏิบัติการวัตถุประสงค์การตัดสินใจและสามารถนาไปใช้กับองค์ประกอบอื่นๆในการบริหารองค์กร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การพิจารณาความเสี่ยงทั้งหมดโดยครอบคลุมความเสี่ยงทั่วทั้งองค์กรทั้งระดับโครงการ</w:t>
      </w:r>
    </w:p>
    <w:p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ระดับหน่วยงานย่อยและระดับองค์กรในปัจจัยเสี่ยงด้านต่างๆได้แก่ความเสี่ยงเกี่ยวกับกลยุทธ์การ</w:t>
      </w:r>
      <w:r w:rsidR="00466136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งานการเงินและการปฏิบัติตามกฎระเบียบซึ่งความเสี่ยงเหล่านี้อาจ</w:t>
      </w:r>
      <w:r w:rsidR="0065697C">
        <w:rPr>
          <w:sz w:val="32"/>
          <w:szCs w:val="32"/>
          <w:cs/>
        </w:rPr>
        <w:t>ทำ</w:t>
      </w:r>
      <w:r>
        <w:rPr>
          <w:sz w:val="32"/>
          <w:szCs w:val="32"/>
          <w:cs/>
        </w:rPr>
        <w:t>ให้เกิดความเสียหายความไม่แน่นอนและโอกาสรวมถึงการมีผลกระทบต่อวัตถุประสงค์และความต้องการของผู้มีส่วนได้ส่วนเสีย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การมีความคิดแบบมองไปข้างหน้าโดยบ่งชี้ความเสี่ยงอะไรที่อาจจะเกิดขึ้นบ้างและหาก</w:t>
      </w:r>
    </w:p>
    <w:p w:rsidR="007A1052" w:rsidRDefault="007A1052" w:rsidP="0065697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เกิดขึ้นจริงจะมีผลกระทบอย่างไรต่อวัตถุประสงค์เพื่อให้องค์กรได้มีการเตรียมการบริหารความเสี่ยง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การได้รับการสนับสนุนและมีส่วนร่วมโดยทุกคนในองค์กรตั้งแต่ระดับคณะกรรมการผู้บริหารระดับสูงและบุคลากรทุกคนมีส่วนร่วมในการบริหารความเสี่ยงพื้นฐานของการบริหารความเสี่ยงที่ดีขององค์กรควรมีองค์ประกอบของการบริหารความเสี่ยงครบถ้วนโดยจะเป็นกระบวนการที่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การอย่างต่อเนื่องและควรถูกปลูกฝังรวมกับกิจกรรมปกติขององค์กรเพื่อให้องค์กรสามารถ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การตามกลยุทธ์ที่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และบรรลุวัตถุประสงค์ที่องค์กรต้องการได้</w:t>
      </w:r>
    </w:p>
    <w:p w:rsidR="00107224" w:rsidRPr="00F03944" w:rsidRDefault="00107224" w:rsidP="0065697C">
      <w:pPr>
        <w:pStyle w:val="Default"/>
        <w:jc w:val="thaiDistribute"/>
        <w:rPr>
          <w:sz w:val="16"/>
          <w:szCs w:val="16"/>
        </w:rPr>
      </w:pPr>
    </w:p>
    <w:p w:rsidR="007A1052" w:rsidRDefault="00107224" w:rsidP="0065697C">
      <w:pPr>
        <w:pStyle w:val="Default"/>
        <w:jc w:val="thaiDistribute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๓</w:t>
      </w:r>
      <w:r w:rsidR="00F94D5E">
        <w:rPr>
          <w:rFonts w:hint="cs"/>
          <w:b/>
          <w:bCs/>
          <w:sz w:val="36"/>
          <w:szCs w:val="36"/>
          <w:cs/>
        </w:rPr>
        <w:t xml:space="preserve"> </w:t>
      </w:r>
      <w:r w:rsidR="007A1052">
        <w:rPr>
          <w:b/>
          <w:bCs/>
          <w:sz w:val="36"/>
          <w:szCs w:val="36"/>
          <w:cs/>
        </w:rPr>
        <w:t>การควบคุมภายใน</w:t>
      </w:r>
      <w:r w:rsidR="007A1052">
        <w:rPr>
          <w:b/>
          <w:bCs/>
          <w:sz w:val="36"/>
          <w:szCs w:val="36"/>
        </w:rPr>
        <w:t xml:space="preserve"> (Internal Control)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รัฐธรรมนูญแห่งราชอาณาจักรไทย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พ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ศ</w:t>
      </w:r>
      <w:r w:rsidR="007A1052">
        <w:rPr>
          <w:sz w:val="32"/>
          <w:szCs w:val="32"/>
        </w:rPr>
        <w:t>.</w:t>
      </w:r>
      <w:r w:rsidR="00F94D5E">
        <w:rPr>
          <w:rFonts w:hint="cs"/>
          <w:sz w:val="32"/>
          <w:szCs w:val="32"/>
          <w:cs/>
        </w:rPr>
        <w:t xml:space="preserve"> </w:t>
      </w:r>
      <w:r w:rsidR="008A39F1">
        <w:rPr>
          <w:sz w:val="32"/>
          <w:szCs w:val="32"/>
          <w:cs/>
        </w:rPr>
        <w:t>๒๕๖๐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มาตรา</w:t>
      </w:r>
      <w:r w:rsidR="00F94D5E">
        <w:rPr>
          <w:rFonts w:hint="cs"/>
          <w:sz w:val="32"/>
          <w:szCs w:val="32"/>
          <w:cs/>
        </w:rPr>
        <w:t xml:space="preserve"> </w:t>
      </w:r>
      <w:r w:rsidR="008A39F1">
        <w:rPr>
          <w:sz w:val="32"/>
          <w:szCs w:val="32"/>
          <w:cs/>
        </w:rPr>
        <w:t>๖๒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วรรคสาม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บัญญัติ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ให้รัฐต้องรักษาวินัยการเงินการคลัง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เพื่อให้ฐานะการเงินการคลังมีเสถียรภาพมั่นคงและยั่งยืนโดยกฎหมายว่าด้วยวินัยการเงินการคลังต้องมีบทบัญญัติเกี่ยวกับกรอบ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คลังงบประมาณวินัยรายได้รายจ่ายทั้งเงินงบประมาณและเงินนอกงบประมาณการรับทรัพย์สินเงินคงคลังและหนี้สาธารณะดังนั้นจึง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พระราชบัญญัติวินัยการเงินการคลังของรัฐ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พ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ศ</w:t>
      </w:r>
      <w:r w:rsidR="007A1052">
        <w:rPr>
          <w:sz w:val="32"/>
          <w:szCs w:val="32"/>
        </w:rPr>
        <w:t>.</w:t>
      </w:r>
      <w:r w:rsidR="00F94D5E">
        <w:rPr>
          <w:rFonts w:hint="cs"/>
          <w:sz w:val="32"/>
          <w:szCs w:val="32"/>
          <w:cs/>
        </w:rPr>
        <w:t xml:space="preserve"> </w:t>
      </w:r>
      <w:r w:rsidR="008A39F1">
        <w:rPr>
          <w:sz w:val="32"/>
          <w:szCs w:val="32"/>
          <w:cs/>
        </w:rPr>
        <w:t>๒๕๖๑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หมวด</w:t>
      </w:r>
      <w:r w:rsidR="00F94D5E">
        <w:rPr>
          <w:rFonts w:hint="cs"/>
          <w:sz w:val="32"/>
          <w:szCs w:val="32"/>
          <w:cs/>
        </w:rPr>
        <w:t xml:space="preserve"> </w:t>
      </w:r>
      <w:r w:rsidR="008A39F1">
        <w:rPr>
          <w:sz w:val="32"/>
          <w:szCs w:val="32"/>
          <w:cs/>
        </w:rPr>
        <w:t>๔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การบัญชี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การรายงาน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และการตรวจสอบมาตรา</w:t>
      </w:r>
      <w:r w:rsidR="00F94D5E">
        <w:rPr>
          <w:rFonts w:hint="cs"/>
          <w:sz w:val="32"/>
          <w:szCs w:val="32"/>
          <w:cs/>
        </w:rPr>
        <w:t xml:space="preserve"> </w:t>
      </w:r>
      <w:r w:rsidR="008A39F1">
        <w:rPr>
          <w:sz w:val="32"/>
          <w:szCs w:val="32"/>
          <w:cs/>
        </w:rPr>
        <w:t>๗๙</w:t>
      </w:r>
      <w:r w:rsidR="00F94D5E">
        <w:rPr>
          <w:rFonts w:hint="cs"/>
          <w:sz w:val="32"/>
          <w:szCs w:val="32"/>
          <w:cs/>
        </w:rPr>
        <w:t xml:space="preserve">            </w:t>
      </w:r>
      <w:r w:rsidR="007A1052">
        <w:rPr>
          <w:sz w:val="32"/>
          <w:szCs w:val="32"/>
          <w:cs/>
        </w:rPr>
        <w:t>ให้หน่วยงานของรัฐจัดให้มีการตรวจสอบภายในการควบคุมภายใน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และการบริหารจัดการความเสี่ยงโดย</w:t>
      </w:r>
      <w:r w:rsidR="00F94D5E">
        <w:rPr>
          <w:rFonts w:hint="cs"/>
          <w:sz w:val="32"/>
          <w:szCs w:val="32"/>
          <w:cs/>
        </w:rPr>
        <w:t xml:space="preserve">      </w:t>
      </w:r>
      <w:r w:rsidR="007A1052">
        <w:rPr>
          <w:sz w:val="32"/>
          <w:szCs w:val="32"/>
          <w:cs/>
        </w:rPr>
        <w:t>ให้ถือปฏิบัติตามมาตรฐานและหลักเกณฑ์ที่กระทรวงการคลัง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ซึ่งการควบคุมภายในถือเป็นปัจจัย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คัญที่จะช่วยให้การ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ภารกิจมีประสิทธิผลประสิทธิภาพประหยัดและช่วยป้องกันหรือลดความเสี่ยงจากการผิดพลาดความเสียหายความสิ้นเปลืองความสูญเปล่าของการใช้ทรัพย์สินหรือการกร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อันเป็นการทุจริตกระทรวงการคลังโดยกรมบัญชีกลางได้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</w:rPr>
        <w:t xml:space="preserve"> “</w:t>
      </w:r>
      <w:r w:rsidR="007A1052">
        <w:rPr>
          <w:sz w:val="32"/>
          <w:szCs w:val="32"/>
          <w:cs/>
        </w:rPr>
        <w:t>มาตรฐานการควบคุมภายใน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หรับหน่วยงานของรัฐ</w:t>
      </w:r>
      <w:r w:rsidR="007A1052">
        <w:rPr>
          <w:sz w:val="32"/>
          <w:szCs w:val="32"/>
        </w:rPr>
        <w:t xml:space="preserve">” (Internal Control Standard for Government Agency) </w:t>
      </w:r>
      <w:r w:rsidR="007A1052">
        <w:rPr>
          <w:sz w:val="32"/>
          <w:szCs w:val="32"/>
          <w:cs/>
        </w:rPr>
        <w:t>ตามมาตรฐานสากลของ</w:t>
      </w:r>
      <w:r w:rsidR="007A1052">
        <w:rPr>
          <w:sz w:val="32"/>
          <w:szCs w:val="32"/>
        </w:rPr>
        <w:t xml:space="preserve"> The Committee of Sponsoring Organizations of the Tread way Commission : COSO </w:t>
      </w:r>
      <w:r w:rsidR="007A1052">
        <w:rPr>
          <w:sz w:val="32"/>
          <w:szCs w:val="32"/>
          <w:cs/>
        </w:rPr>
        <w:t>๒๐๑๓ซึ่งได้มีการปรับให้เหมาะสมกับบริบทของระบบบริหารราชการแผ่นดินเพื่อใช้เป็นกรอบแนวทางในการ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ประเมินและปรับปรุงระบบการควบคุมภายในของหน่วยงานของรัฐซึ่งจะ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งานและการบริหารงานของหน่วยงานของรัฐบรรลุผล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เร็จตามวัตถุประสงค์</w:t>
      </w:r>
    </w:p>
    <w:p w:rsidR="00F94D5E" w:rsidRDefault="00F94D5E" w:rsidP="00B34448">
      <w:pPr>
        <w:pStyle w:val="Default"/>
        <w:jc w:val="thaiDistribute"/>
        <w:rPr>
          <w:sz w:val="32"/>
          <w:szCs w:val="32"/>
        </w:rPr>
      </w:pPr>
    </w:p>
    <w:p w:rsidR="00F94D5E" w:rsidRDefault="00F94D5E" w:rsidP="00B34448">
      <w:pPr>
        <w:pStyle w:val="Default"/>
        <w:jc w:val="thaiDistribute"/>
        <w:rPr>
          <w:sz w:val="32"/>
          <w:szCs w:val="32"/>
        </w:rPr>
      </w:pP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6"/>
          <w:szCs w:val="36"/>
        </w:rPr>
        <w:lastRenderedPageBreak/>
        <w:tab/>
      </w:r>
      <w:r w:rsidR="007A1052">
        <w:rPr>
          <w:b/>
          <w:bCs/>
          <w:sz w:val="36"/>
          <w:szCs w:val="36"/>
        </w:rPr>
        <w:t>“</w:t>
      </w:r>
      <w:r w:rsidR="007A1052">
        <w:rPr>
          <w:b/>
          <w:bCs/>
          <w:sz w:val="36"/>
          <w:szCs w:val="36"/>
          <w:cs/>
        </w:rPr>
        <w:t>การควบคุมภายใน</w:t>
      </w:r>
      <w:r w:rsidR="007A1052">
        <w:rPr>
          <w:b/>
          <w:bCs/>
          <w:sz w:val="36"/>
          <w:szCs w:val="36"/>
        </w:rPr>
        <w:t xml:space="preserve">” </w:t>
      </w:r>
      <w:r w:rsidR="007A1052">
        <w:rPr>
          <w:sz w:val="32"/>
          <w:szCs w:val="32"/>
          <w:cs/>
        </w:rPr>
        <w:t>หมายความว่า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กระบวนการปฏิบัติงานที่ผู้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หัวหน้าหน่วยงานของรัฐฝ่ายบริหารและบุคลากรของหน่วยงานของรัฐจัดให้มีขึ้นเพื่อสร้างความมั่นใจอย่างสมเหตุสมผลว่า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งานของหน่วยงานของรัฐจะบรรลุวัตถุประสงค์ด้านการ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งานด้านการรายงานและด้านการปฏิบัติตามกฎหมายระเบียบและข้อบังคับหน่วยงานของรัฐต้องให้ความ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คัญกับวัตถุประสงค์ของการควบคุมภายในแต่ละด้านดังนี้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</w:t>
      </w:r>
      <w:r w:rsidR="007A1052">
        <w:rPr>
          <w:sz w:val="32"/>
          <w:szCs w:val="32"/>
        </w:rPr>
        <w:t xml:space="preserve"> (Operations Objectives) </w:t>
      </w:r>
      <w:r w:rsidR="007A1052">
        <w:rPr>
          <w:sz w:val="32"/>
          <w:szCs w:val="32"/>
          <w:cs/>
        </w:rPr>
        <w:t>เป็นวัตถุประสงค์เกี่ยวกับความมีประสิทธิผลและประสิทธิภาพของการ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งานรวมถึงการบรรลุเป้าหมายด้านการ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ด้านการเงินตลอดจนการใช้ทรัพยากรการดูแลรักษาทรัพย์สินการป้องกันหรือลดความผิดพลาดของหน่วยงานของรัฐตลอดจนความเสียหายการรั่วไหลการสิ้นเปลืองหรือการทุจริตในหน่วยงานของรัฐ</w:t>
      </w:r>
    </w:p>
    <w:p w:rsidR="007A1052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วัตถุประสงค์ด้านการรายงาน</w:t>
      </w:r>
      <w:r w:rsidR="007A1052">
        <w:rPr>
          <w:sz w:val="32"/>
          <w:szCs w:val="32"/>
        </w:rPr>
        <w:t xml:space="preserve"> (Reporting Objectives) </w:t>
      </w:r>
      <w:r w:rsidR="007A1052">
        <w:rPr>
          <w:sz w:val="32"/>
          <w:szCs w:val="32"/>
          <w:cs/>
        </w:rPr>
        <w:t>เป็นวัตถุประสงค์เกี่ยวกับการรายงานทางการเงินและไม่ใช่ทางการเงินที่ใช้ภายในและภายนอกหน่วยงานของรัฐรวมถึงการรายงานที่เชื่อถือได้ทันเวลาโปร่งใสหรือข้อ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อื่นของทางราชการ</w:t>
      </w:r>
    </w:p>
    <w:p w:rsidR="00107224" w:rsidRDefault="00107224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วัตถุประสงค์ด้านการปฏิบัติตามกฎหมายระเบียบและข้อบังคับ</w:t>
      </w:r>
      <w:r w:rsidR="007A1052">
        <w:rPr>
          <w:sz w:val="32"/>
          <w:szCs w:val="32"/>
        </w:rPr>
        <w:t xml:space="preserve"> ( Compliance Objectives) </w:t>
      </w:r>
      <w:r w:rsidR="007A1052">
        <w:rPr>
          <w:sz w:val="32"/>
          <w:szCs w:val="32"/>
          <w:cs/>
        </w:rPr>
        <w:t>เป็นวัตถุประสงค์เกี่ยวกับการปฏิบัติตามกฎหมายระเบียบข้อบังคับหรือมติคณะรัฐมนตรีที่เกี่ยวข้องกับ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งานรวมทั้งข้อ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อื่นของทางราชการ</w:t>
      </w:r>
    </w:p>
    <w:p w:rsidR="007A1052" w:rsidRPr="00F03944" w:rsidRDefault="007A1052" w:rsidP="0065697C">
      <w:pPr>
        <w:pStyle w:val="Default"/>
        <w:jc w:val="thaiDistribute"/>
        <w:rPr>
          <w:sz w:val="16"/>
          <w:szCs w:val="16"/>
        </w:rPr>
      </w:pPr>
    </w:p>
    <w:p w:rsidR="007A1052" w:rsidRDefault="00107224" w:rsidP="007A1052">
      <w:pPr>
        <w:pStyle w:val="Default"/>
        <w:rPr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ab/>
      </w:r>
      <w:r w:rsidR="007A1052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>
        <w:rPr>
          <w:rFonts w:hint="cs"/>
          <w:b/>
          <w:bCs/>
          <w:sz w:val="36"/>
          <w:szCs w:val="36"/>
          <w:cs/>
        </w:rPr>
        <w:t>๔</w:t>
      </w:r>
      <w:r w:rsidR="00F94D5E">
        <w:rPr>
          <w:rFonts w:hint="cs"/>
          <w:b/>
          <w:bCs/>
          <w:sz w:val="36"/>
          <w:szCs w:val="36"/>
          <w:cs/>
        </w:rPr>
        <w:t xml:space="preserve"> </w:t>
      </w:r>
      <w:r w:rsidR="007A1052">
        <w:rPr>
          <w:b/>
          <w:bCs/>
          <w:sz w:val="36"/>
          <w:szCs w:val="36"/>
          <w:cs/>
        </w:rPr>
        <w:t>แนวทางการ</w:t>
      </w:r>
      <w:r w:rsidR="0065697C">
        <w:rPr>
          <w:b/>
          <w:bCs/>
          <w:sz w:val="36"/>
          <w:szCs w:val="36"/>
          <w:cs/>
        </w:rPr>
        <w:t>ดำเนิน</w:t>
      </w:r>
      <w:r w:rsidR="007A1052">
        <w:rPr>
          <w:b/>
          <w:bCs/>
          <w:sz w:val="36"/>
          <w:szCs w:val="36"/>
          <w:cs/>
        </w:rPr>
        <w:t>การบริหารความเสี่ยง</w:t>
      </w:r>
    </w:p>
    <w:p w:rsidR="007A1052" w:rsidRDefault="0065697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ได้แต่งตั้งแต่งตั้ง</w:t>
      </w:r>
      <w:r w:rsidR="00F94D5E" w:rsidRPr="0031180B">
        <w:rPr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และบริหารจัดการความเสี่ยงองค์การบริหารส่วนตำบลหินดาดประจำปีงบประมาณ พ</w:t>
      </w:r>
      <w:r w:rsidR="00F94D5E" w:rsidRPr="0031180B">
        <w:rPr>
          <w:sz w:val="32"/>
          <w:szCs w:val="32"/>
        </w:rPr>
        <w:t>.</w:t>
      </w:r>
      <w:r w:rsidR="00F94D5E" w:rsidRPr="0031180B">
        <w:rPr>
          <w:sz w:val="32"/>
          <w:szCs w:val="32"/>
          <w:cs/>
        </w:rPr>
        <w:t>ศ</w:t>
      </w:r>
      <w:r w:rsidR="00F94D5E" w:rsidRPr="0031180B">
        <w:rPr>
          <w:sz w:val="32"/>
          <w:szCs w:val="32"/>
        </w:rPr>
        <w:t xml:space="preserve">. </w:t>
      </w:r>
      <w:r w:rsidR="00F94D5E" w:rsidRPr="0031180B">
        <w:rPr>
          <w:sz w:val="32"/>
          <w:szCs w:val="32"/>
          <w:cs/>
        </w:rPr>
        <w:t xml:space="preserve">๒๕๖๕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การโดยมีขั้นตอนการ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หลักเกณฑ์ในการวิเคราะห์ประเมินและจัดการความเสี่ยงอย่างเหมาะสมตามกระบวนการบริหารความเสี่ยงตามมาตรฐาน</w:t>
      </w:r>
      <w:r w:rsidR="007A1052">
        <w:rPr>
          <w:sz w:val="32"/>
          <w:szCs w:val="32"/>
        </w:rPr>
        <w:t xml:space="preserve"> COSO (Committee of Sponsoring </w:t>
      </w:r>
      <w:proofErr w:type="spellStart"/>
      <w:r w:rsidR="007A1052">
        <w:rPr>
          <w:sz w:val="32"/>
          <w:szCs w:val="32"/>
        </w:rPr>
        <w:t>Organizstion</w:t>
      </w:r>
      <w:proofErr w:type="spellEnd"/>
      <w:r w:rsidR="007A1052">
        <w:rPr>
          <w:sz w:val="32"/>
          <w:szCs w:val="32"/>
        </w:rPr>
        <w:t xml:space="preserve"> of the Tread Way Commission) </w:t>
      </w:r>
    </w:p>
    <w:p w:rsidR="007A1052" w:rsidRDefault="0065697C" w:rsidP="0065697C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มาตรฐานที่จะ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มาใช้ในการ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แนวทางการบริหารความเสี่ยงเป็นกรอบแนวคิดในการบริหารความเสี่ยงแบบทั่วทั้งองค์กร</w:t>
      </w:r>
      <w:r w:rsidR="007A1052">
        <w:rPr>
          <w:sz w:val="32"/>
          <w:szCs w:val="32"/>
        </w:rPr>
        <w:t xml:space="preserve"> (Enterprise Risk Management : ERM) </w:t>
      </w:r>
      <w:r w:rsidR="007A1052">
        <w:rPr>
          <w:sz w:val="32"/>
          <w:szCs w:val="32"/>
          <w:cs/>
        </w:rPr>
        <w:t>มีแนวทางในการแจกแจงปัญหาและความเสี่ยงออกเป็นองค์ประกอบย่อยๆรวมถึงมีการ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บทบาทและห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ที่ความรับผิดชอบด้านการบริหารความเสี่ยงที่ชัดเจน</w:t>
      </w:r>
    </w:p>
    <w:p w:rsidR="00F94D5E" w:rsidRDefault="00F94D5E" w:rsidP="007A1052">
      <w:pPr>
        <w:pStyle w:val="Default"/>
        <w:rPr>
          <w:sz w:val="32"/>
          <w:szCs w:val="32"/>
        </w:rPr>
      </w:pP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  <w:t xml:space="preserve">COSO + ERM Risk Management Objectives </w:t>
      </w:r>
      <w:r w:rsidR="008A39F1">
        <w:rPr>
          <w:sz w:val="32"/>
          <w:szCs w:val="32"/>
          <w:cs/>
        </w:rPr>
        <w:t>๔</w:t>
      </w:r>
      <w:r w:rsidR="00F94D5E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วัตถุประสงค์</w:t>
      </w:r>
      <w:r>
        <w:rPr>
          <w:rFonts w:hint="cs"/>
          <w:sz w:val="32"/>
          <w:szCs w:val="32"/>
          <w:cs/>
        </w:rPr>
        <w:tab/>
      </w:r>
    </w:p>
    <w:p w:rsidR="00107224" w:rsidRDefault="00107224" w:rsidP="007A1052">
      <w:pPr>
        <w:pStyle w:val="Default"/>
        <w:rPr>
          <w:sz w:val="32"/>
          <w:szCs w:val="32"/>
        </w:rPr>
      </w:pPr>
    </w:p>
    <w:p w:rsidR="00107224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>Risk Components</w:t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</w:rPr>
        <w:t>Entity and Unit-Level</w:t>
      </w:r>
    </w:p>
    <w:p w:rsidR="00F94D5E" w:rsidRDefault="00F94D5E" w:rsidP="007A1052">
      <w:pPr>
        <w:pStyle w:val="Default"/>
        <w:rPr>
          <w:rFonts w:hint="cs"/>
          <w:sz w:val="32"/>
          <w:szCs w:val="32"/>
        </w:rPr>
      </w:pPr>
    </w:p>
    <w:p w:rsidR="00F94D5E" w:rsidRDefault="00F94D5E" w:rsidP="007A1052">
      <w:pPr>
        <w:pStyle w:val="Default"/>
        <w:rPr>
          <w:rFonts w:hint="cs"/>
          <w:sz w:val="32"/>
          <w:szCs w:val="32"/>
        </w:rPr>
      </w:pPr>
    </w:p>
    <w:p w:rsidR="00F94D5E" w:rsidRDefault="00F94D5E" w:rsidP="007A1052">
      <w:pPr>
        <w:pStyle w:val="Default"/>
        <w:rPr>
          <w:rFonts w:hint="cs"/>
          <w:sz w:val="32"/>
          <w:szCs w:val="32"/>
        </w:rPr>
      </w:pPr>
    </w:p>
    <w:p w:rsidR="00F94D5E" w:rsidRDefault="00F94D5E" w:rsidP="007A1052">
      <w:pPr>
        <w:pStyle w:val="Default"/>
        <w:rPr>
          <w:rFonts w:hint="cs"/>
          <w:sz w:val="32"/>
          <w:szCs w:val="32"/>
        </w:rPr>
      </w:pPr>
    </w:p>
    <w:p w:rsidR="00F94D5E" w:rsidRDefault="00F94D5E" w:rsidP="007A1052">
      <w:pPr>
        <w:pStyle w:val="Default"/>
        <w:rPr>
          <w:rFonts w:hint="cs"/>
          <w:sz w:val="32"/>
          <w:szCs w:val="32"/>
        </w:rPr>
      </w:pPr>
    </w:p>
    <w:p w:rsidR="00F94D5E" w:rsidRDefault="00F94D5E" w:rsidP="007A1052">
      <w:pPr>
        <w:pStyle w:val="Default"/>
        <w:rPr>
          <w:sz w:val="32"/>
          <w:szCs w:val="32"/>
        </w:rPr>
      </w:pPr>
    </w:p>
    <w:p w:rsidR="00F94D5E" w:rsidRDefault="00F94D5E" w:rsidP="007A1052">
      <w:pPr>
        <w:pStyle w:val="Default"/>
        <w:rPr>
          <w:sz w:val="32"/>
          <w:szCs w:val="32"/>
        </w:rPr>
      </w:pPr>
    </w:p>
    <w:p w:rsidR="00F94D5E" w:rsidRDefault="00F94D5E" w:rsidP="007A1052">
      <w:pPr>
        <w:pStyle w:val="Default"/>
        <w:rPr>
          <w:sz w:val="32"/>
          <w:szCs w:val="32"/>
        </w:rPr>
      </w:pPr>
    </w:p>
    <w:p w:rsidR="00F94D5E" w:rsidRDefault="00F94D5E" w:rsidP="007A1052">
      <w:pPr>
        <w:pStyle w:val="Default"/>
        <w:rPr>
          <w:sz w:val="32"/>
          <w:szCs w:val="32"/>
        </w:rPr>
      </w:pPr>
    </w:p>
    <w:p w:rsidR="00F94D5E" w:rsidRDefault="00F94D5E" w:rsidP="007A1052">
      <w:pPr>
        <w:pStyle w:val="Default"/>
        <w:rPr>
          <w:sz w:val="32"/>
          <w:szCs w:val="32"/>
        </w:rPr>
      </w:pPr>
    </w:p>
    <w:p w:rsidR="00F94D5E" w:rsidRDefault="00F94D5E" w:rsidP="00F94D5E">
      <w:pPr>
        <w:pStyle w:val="Default"/>
        <w:jc w:val="center"/>
        <w:rPr>
          <w:rFonts w:hint="cs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618740" cy="243141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2431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D5E" w:rsidRDefault="00F94D5E" w:rsidP="007A1052">
      <w:pPr>
        <w:pStyle w:val="Default"/>
        <w:rPr>
          <w:rFonts w:hint="cs"/>
          <w:sz w:val="32"/>
          <w:szCs w:val="32"/>
        </w:rPr>
      </w:pPr>
    </w:p>
    <w:p w:rsidR="00F94D5E" w:rsidRDefault="00F94D5E" w:rsidP="007A1052">
      <w:pPr>
        <w:pStyle w:val="Default"/>
        <w:rPr>
          <w:rFonts w:hint="cs"/>
          <w:sz w:val="32"/>
          <w:szCs w:val="32"/>
        </w:rPr>
      </w:pPr>
    </w:p>
    <w:p w:rsidR="00107224" w:rsidRDefault="00F94D5E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         </w:t>
      </w:r>
      <w:r w:rsidR="008A39F1">
        <w:rPr>
          <w:sz w:val="32"/>
          <w:szCs w:val="32"/>
          <w:cs/>
        </w:rPr>
        <w:t>๘</w:t>
      </w:r>
      <w:r>
        <w:rPr>
          <w:rFonts w:hint="cs"/>
          <w:sz w:val="32"/>
          <w:szCs w:val="32"/>
          <w:cs/>
        </w:rPr>
        <w:t xml:space="preserve"> </w:t>
      </w:r>
      <w:r w:rsidR="00107224">
        <w:rPr>
          <w:sz w:val="32"/>
          <w:szCs w:val="32"/>
          <w:cs/>
        </w:rPr>
        <w:t>องค์ประกอบหน่วยงานในระดับต่างๆ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รูปภาพ</w:t>
      </w:r>
      <w:r w:rsidR="00F94D5E">
        <w:rPr>
          <w:rFonts w:hint="cs"/>
          <w:b/>
          <w:bCs/>
          <w:sz w:val="32"/>
          <w:szCs w:val="32"/>
          <w:cs/>
        </w:rPr>
        <w:t xml:space="preserve"> </w:t>
      </w:r>
      <w:r w:rsidR="008A39F1">
        <w:rPr>
          <w:b/>
          <w:bCs/>
          <w:sz w:val="32"/>
          <w:szCs w:val="32"/>
          <w:cs/>
        </w:rPr>
        <w:t>๑</w:t>
      </w:r>
      <w:r w:rsidR="00F94D5E">
        <w:rPr>
          <w:rFonts w:hint="cs"/>
          <w:b/>
          <w:bCs/>
          <w:sz w:val="32"/>
          <w:szCs w:val="32"/>
          <w:cs/>
        </w:rPr>
        <w:t xml:space="preserve"> </w:t>
      </w:r>
      <w:r w:rsidR="007A1052">
        <w:rPr>
          <w:b/>
          <w:bCs/>
          <w:sz w:val="32"/>
          <w:szCs w:val="32"/>
          <w:cs/>
        </w:rPr>
        <w:t>องค์ประกอบในการบริหารความเสี่ยงตามมาตรฐาน</w:t>
      </w:r>
      <w:r w:rsidR="007A1052">
        <w:rPr>
          <w:b/>
          <w:bCs/>
          <w:sz w:val="32"/>
          <w:szCs w:val="32"/>
        </w:rPr>
        <w:t xml:space="preserve"> COSO ERM Integrated Framework 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กรอบหลักการบริหารความเสี่ยงแบบ</w:t>
      </w:r>
      <w:proofErr w:type="spellStart"/>
      <w:r w:rsidR="007A1052">
        <w:rPr>
          <w:sz w:val="32"/>
          <w:szCs w:val="32"/>
          <w:cs/>
        </w:rPr>
        <w:t>บูรณา</w:t>
      </w:r>
      <w:proofErr w:type="spellEnd"/>
      <w:r w:rsidR="007A1052">
        <w:rPr>
          <w:sz w:val="32"/>
          <w:szCs w:val="32"/>
          <w:cs/>
        </w:rPr>
        <w:t>การตามแนวทาง</w:t>
      </w:r>
      <w:r w:rsidR="007A1052">
        <w:rPr>
          <w:sz w:val="32"/>
          <w:szCs w:val="32"/>
        </w:rPr>
        <w:t xml:space="preserve"> COSO (COSO ERM </w:t>
      </w:r>
      <w:proofErr w:type="spellStart"/>
      <w:r w:rsidR="007A1052">
        <w:rPr>
          <w:sz w:val="32"/>
          <w:szCs w:val="32"/>
        </w:rPr>
        <w:t>IntegratedFramework</w:t>
      </w:r>
      <w:proofErr w:type="spellEnd"/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ดังกล่าว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มีองค์ประกอบหลักจ้านวน</w:t>
      </w:r>
      <w:r w:rsidR="00F94D5E">
        <w:rPr>
          <w:rFonts w:hint="cs"/>
          <w:sz w:val="32"/>
          <w:szCs w:val="32"/>
          <w:cs/>
        </w:rPr>
        <w:t xml:space="preserve"> </w:t>
      </w:r>
      <w:r w:rsidR="008A39F1">
        <w:rPr>
          <w:sz w:val="32"/>
          <w:szCs w:val="32"/>
          <w:cs/>
        </w:rPr>
        <w:t>๘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องค์ประกอบ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เพื่อเป็นกรอบการบริหารความเสี่ยงและการควบคุมภายใน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ดังนี้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๑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สภาพแวดล้อมภายในองค์กร</w:t>
      </w:r>
      <w:r w:rsidR="007A1052">
        <w:rPr>
          <w:b/>
          <w:bCs/>
          <w:sz w:val="32"/>
          <w:szCs w:val="32"/>
        </w:rPr>
        <w:t xml:space="preserve"> (Internal Environment) </w:t>
      </w:r>
      <w:r w:rsidR="007A1052">
        <w:rPr>
          <w:sz w:val="32"/>
          <w:szCs w:val="32"/>
          <w:cs/>
        </w:rPr>
        <w:t>ได้แก่วัฒนธรรมขององค์กรนโยบายในการบริหารความเสี่ยงและมุมมองของผู้บริหารเป็นต้น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๒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</w:t>
      </w:r>
      <w:r w:rsidR="00466136">
        <w:rPr>
          <w:b/>
          <w:bCs/>
          <w:sz w:val="32"/>
          <w:szCs w:val="32"/>
          <w:cs/>
        </w:rPr>
        <w:t>กำหนด</w:t>
      </w:r>
      <w:r w:rsidR="007A1052">
        <w:rPr>
          <w:b/>
          <w:bCs/>
          <w:sz w:val="32"/>
          <w:szCs w:val="32"/>
          <w:cs/>
        </w:rPr>
        <w:t>วัตถุประสงค์</w:t>
      </w:r>
      <w:r w:rsidR="007A1052">
        <w:rPr>
          <w:b/>
          <w:bCs/>
          <w:sz w:val="32"/>
          <w:szCs w:val="32"/>
        </w:rPr>
        <w:t xml:space="preserve"> (Objective Setting) </w:t>
      </w:r>
      <w:r w:rsidR="007A1052">
        <w:rPr>
          <w:sz w:val="32"/>
          <w:szCs w:val="32"/>
          <w:cs/>
        </w:rPr>
        <w:t>เป็นกระบวนการการ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ในการบริหารความเสี่ยงขององค์กรโดยส่วนใหญ่จะสอดคล้องกับยุทธศาสตร์และกลยุทธ์ขององค์กร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๓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การบ่งชี้เหตุการณ์</w:t>
      </w:r>
      <w:r w:rsidR="007A1052">
        <w:rPr>
          <w:b/>
          <w:bCs/>
          <w:sz w:val="32"/>
          <w:szCs w:val="32"/>
        </w:rPr>
        <w:t xml:space="preserve"> (Event </w:t>
      </w:r>
      <w:proofErr w:type="spellStart"/>
      <w:r w:rsidR="007A1052">
        <w:rPr>
          <w:b/>
          <w:bCs/>
          <w:sz w:val="32"/>
          <w:szCs w:val="32"/>
        </w:rPr>
        <w:t>Identifcation</w:t>
      </w:r>
      <w:proofErr w:type="spellEnd"/>
      <w:r w:rsidR="007A1052">
        <w:rPr>
          <w:b/>
          <w:bCs/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เป็นการระบุปัจจัยความเสี่ยงที่อาจจะเกิดขึ้นทั้งจากภายนอกและภายในองค์กรโดยพิจารณาถึงสาเหตุของความเสี่ยงนั้นๆ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๔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การประเมินความเสี่ยง</w:t>
      </w:r>
      <w:r w:rsidR="007A1052">
        <w:rPr>
          <w:b/>
          <w:bCs/>
          <w:sz w:val="32"/>
          <w:szCs w:val="32"/>
        </w:rPr>
        <w:t xml:space="preserve"> (Risk Assessment) </w:t>
      </w:r>
      <w:r w:rsidR="007A1052">
        <w:rPr>
          <w:sz w:val="32"/>
          <w:szCs w:val="32"/>
          <w:cs/>
        </w:rPr>
        <w:t>เป็นการวิเคราะห์พิจารณาจากโอกาสในการเกิดขึ้นของความเสี่ยงและผลกระทบที่เกิดขึ้นจากความเสี่ยง</w:t>
      </w:r>
    </w:p>
    <w:p w:rsidR="007A1052" w:rsidRDefault="00107224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การตอบสนองความเสี่ยง</w:t>
      </w:r>
      <w:r w:rsidR="007A1052">
        <w:rPr>
          <w:b/>
          <w:bCs/>
          <w:sz w:val="32"/>
          <w:szCs w:val="32"/>
        </w:rPr>
        <w:t xml:space="preserve"> (Risk Response) </w:t>
      </w:r>
      <w:r w:rsidR="007A1052">
        <w:rPr>
          <w:sz w:val="32"/>
          <w:szCs w:val="32"/>
          <w:cs/>
        </w:rPr>
        <w:t>เป็นการ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มาตรการที่จะรองรับและตอบสนองต่อความเสี่ยงได้แก่การลดโอกาสในการเกิดความเสี่ยงการถ่ายโอนความเสี่ยงการลดผลกระทบที่เกิดจากความเสี่ยงและการยอมรับความเสี่ยงเป็นต้น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๖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กิจกรรมควบคุม</w:t>
      </w:r>
      <w:r w:rsidR="007A1052">
        <w:rPr>
          <w:b/>
          <w:bCs/>
          <w:sz w:val="32"/>
          <w:szCs w:val="32"/>
        </w:rPr>
        <w:t xml:space="preserve"> (Control Activities) </w:t>
      </w:r>
      <w:r w:rsidR="007A1052">
        <w:rPr>
          <w:sz w:val="32"/>
          <w:szCs w:val="32"/>
          <w:cs/>
        </w:rPr>
        <w:t>เป็นการ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นโยบายและวิธีปฏิบัติเพื่อให้</w:t>
      </w:r>
    </w:p>
    <w:p w:rsidR="007A1052" w:rsidRDefault="007A1052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  <w:cs/>
        </w:rPr>
        <w:t>มั่นใจว่าจะมีการ</w:t>
      </w:r>
      <w:r w:rsidR="00466136">
        <w:rPr>
          <w:sz w:val="32"/>
          <w:szCs w:val="32"/>
          <w:cs/>
        </w:rPr>
        <w:t>ดำเนิน</w:t>
      </w:r>
      <w:r>
        <w:rPr>
          <w:sz w:val="32"/>
          <w:szCs w:val="32"/>
          <w:cs/>
        </w:rPr>
        <w:t>การตามมาตรการตอบสนองความเสี่ยงที่ได้</w:t>
      </w:r>
      <w:r w:rsidR="00466136">
        <w:rPr>
          <w:sz w:val="32"/>
          <w:szCs w:val="32"/>
          <w:cs/>
        </w:rPr>
        <w:t>กำหนด</w:t>
      </w:r>
      <w:r>
        <w:rPr>
          <w:sz w:val="32"/>
          <w:szCs w:val="32"/>
          <w:cs/>
        </w:rPr>
        <w:t>ไว้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๗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สารสนเทศและการสื่อสาร</w:t>
      </w:r>
      <w:r w:rsidR="007A1052">
        <w:rPr>
          <w:b/>
          <w:bCs/>
          <w:sz w:val="32"/>
          <w:szCs w:val="32"/>
        </w:rPr>
        <w:t xml:space="preserve"> (Information and Communication) </w:t>
      </w:r>
      <w:r w:rsidR="007A1052">
        <w:rPr>
          <w:sz w:val="32"/>
          <w:szCs w:val="32"/>
          <w:cs/>
        </w:rPr>
        <w:t>ได้แก่การเก็บรวบรวมการบันทึกข้อมูลรูปแบบของเอกสารวิธีในการสื่อสารเพื่อให้บุคลากรต่างๆได้รับรู้ถึงข้อมูลต่างๆที่เกี่ยวข้องในการบริหารความเสี่ยง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๘</w:t>
      </w:r>
      <w:r w:rsidR="007A1052">
        <w:rPr>
          <w:b/>
          <w:bCs/>
          <w:sz w:val="32"/>
          <w:szCs w:val="32"/>
        </w:rPr>
        <w:t xml:space="preserve">) </w:t>
      </w:r>
      <w:r w:rsidR="007A1052">
        <w:rPr>
          <w:b/>
          <w:bCs/>
          <w:sz w:val="32"/>
          <w:szCs w:val="32"/>
          <w:cs/>
        </w:rPr>
        <w:t>การติดตามผล</w:t>
      </w:r>
      <w:r w:rsidR="007A1052">
        <w:rPr>
          <w:b/>
          <w:bCs/>
          <w:sz w:val="32"/>
          <w:szCs w:val="32"/>
        </w:rPr>
        <w:t xml:space="preserve"> (Monitoring) </w:t>
      </w:r>
      <w:r w:rsidR="007A1052">
        <w:rPr>
          <w:sz w:val="32"/>
          <w:szCs w:val="32"/>
          <w:cs/>
        </w:rPr>
        <w:t>เป็นการติดตามผลในการบริหารความเสี่ยงว่าเมื่อ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การบริหารความเสี่ยงตามมาตรฐานการ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แล้วได้ผลอย่างไรมีความเสี่ยงตกค้างหลงเหลืออยู่หรือไม่</w:t>
      </w:r>
    </w:p>
    <w:p w:rsidR="00107224" w:rsidRPr="0080226C" w:rsidRDefault="00107224" w:rsidP="007A1052">
      <w:pPr>
        <w:pStyle w:val="Default"/>
        <w:rPr>
          <w:sz w:val="16"/>
          <w:szCs w:val="16"/>
        </w:rPr>
      </w:pPr>
    </w:p>
    <w:p w:rsidR="007A1052" w:rsidRDefault="00107224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๕</w:t>
      </w:r>
      <w:r w:rsidR="00F94D5E">
        <w:rPr>
          <w:rFonts w:hint="cs"/>
          <w:b/>
          <w:bCs/>
          <w:sz w:val="36"/>
          <w:szCs w:val="36"/>
          <w:cs/>
        </w:rPr>
        <w:t xml:space="preserve"> </w:t>
      </w:r>
      <w:r w:rsidR="007A1052">
        <w:rPr>
          <w:b/>
          <w:bCs/>
          <w:sz w:val="36"/>
          <w:szCs w:val="36"/>
          <w:cs/>
        </w:rPr>
        <w:t>โครงสร้างการบริหารความเสี่ยง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โครงสร้างการบริหารความเสี่ยงขององค์การบริหารส่วน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DE31C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นายกองค์การบริหารส่วน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DE31CC">
        <w:rPr>
          <w:rFonts w:hint="cs"/>
          <w:sz w:val="32"/>
          <w:szCs w:val="32"/>
          <w:cs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ระเบียบหลักเกณฑ์และเงื่อนไขในการบริหารความเสี่ยง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DE31C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ปลัดองค์การบริหารส่วน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DE31CC">
        <w:rPr>
          <w:rFonts w:hint="cs"/>
          <w:sz w:val="32"/>
          <w:szCs w:val="32"/>
          <w:cs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นโยบายและแต่งตั้ง</w:t>
      </w:r>
      <w:r w:rsidR="00DE31CC" w:rsidRPr="0031180B">
        <w:rPr>
          <w:sz w:val="32"/>
          <w:szCs w:val="32"/>
          <w:cs/>
        </w:rPr>
        <w:t xml:space="preserve">คณะกรรมการประเมินผลการควบคุมภายใน และบริหารจัดการความเสี่ยง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ดูแลให้มีการ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การตามแผนบริหารความเสี่ยง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>.</w:t>
      </w:r>
      <w:r w:rsidR="00DE31CC">
        <w:rPr>
          <w:rFonts w:hint="cs"/>
          <w:sz w:val="32"/>
          <w:szCs w:val="32"/>
          <w:cs/>
        </w:rPr>
        <w:t xml:space="preserve"> </w:t>
      </w:r>
      <w:r w:rsidR="00DE31CC" w:rsidRPr="0031180B">
        <w:rPr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</w:t>
      </w:r>
      <w:r w:rsidR="00DE31CC">
        <w:rPr>
          <w:rFonts w:hint="cs"/>
          <w:sz w:val="32"/>
          <w:szCs w:val="32"/>
          <w:cs/>
        </w:rPr>
        <w:t xml:space="preserve"> </w:t>
      </w:r>
      <w:r w:rsidR="00466136">
        <w:rPr>
          <w:sz w:val="32"/>
          <w:szCs w:val="32"/>
          <w:cs/>
        </w:rPr>
        <w:t>อำนาจ</w:t>
      </w:r>
      <w:r w:rsidR="007A1052">
        <w:rPr>
          <w:sz w:val="32"/>
          <w:szCs w:val="32"/>
          <w:cs/>
        </w:rPr>
        <w:t>หน้าที่</w:t>
      </w:r>
      <w:r w:rsidR="00DE31C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ดังนี้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.) </w:t>
      </w:r>
      <w:r w:rsidR="007A1052">
        <w:rPr>
          <w:sz w:val="32"/>
          <w:szCs w:val="32"/>
          <w:cs/>
        </w:rPr>
        <w:t>ศึกษาวิเคราะห์และจัด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.) </w:t>
      </w:r>
      <w:r w:rsidR="0080226C"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เสนอแผนการบริหารความเสี่ยงองค์การบริหารส่วน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ต่อนายกองค์การบริหารส่วน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7A1052">
        <w:rPr>
          <w:sz w:val="32"/>
          <w:szCs w:val="32"/>
          <w:cs/>
        </w:rPr>
        <w:t>เพื่อพิจารณาให้ความเห็นชอบ</w:t>
      </w:r>
    </w:p>
    <w:p w:rsidR="007A1052" w:rsidRDefault="00107224" w:rsidP="0080226C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.) </w:t>
      </w:r>
      <w:r w:rsidR="007A1052">
        <w:rPr>
          <w:sz w:val="32"/>
          <w:szCs w:val="32"/>
          <w:cs/>
        </w:rPr>
        <w:t>ประสานและ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งานรวมทั้งติดตามประเมินผลการ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งานตามแผนการบริหารความเสี่ยงองค์การบริหารส่วน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0226C"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80226C">
        <w:rPr>
          <w:sz w:val="32"/>
          <w:szCs w:val="32"/>
        </w:rPr>
        <w:t>.</w:t>
      </w:r>
      <w:r w:rsidR="0080226C">
        <w:rPr>
          <w:rFonts w:hint="cs"/>
          <w:sz w:val="32"/>
          <w:szCs w:val="32"/>
          <w:cs/>
        </w:rPr>
        <w:t>)</w:t>
      </w:r>
      <w:r w:rsidR="00DE31C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ปฏิบัติงานอื่น</w:t>
      </w:r>
      <w:r w:rsidR="00DE31C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ๆ</w:t>
      </w:r>
      <w:r w:rsidR="00DE31C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ที่ได้รับมอบหมาย</w:t>
      </w:r>
    </w:p>
    <w:p w:rsidR="007A1052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rFonts w:hint="cs"/>
          <w:sz w:val="32"/>
          <w:szCs w:val="32"/>
          <w:cs/>
        </w:rPr>
        <w:t>๔</w:t>
      </w:r>
      <w:r w:rsidR="0080226C">
        <w:rPr>
          <w:rFonts w:hint="cs"/>
          <w:sz w:val="32"/>
          <w:szCs w:val="32"/>
          <w:cs/>
        </w:rPr>
        <w:t xml:space="preserve">. </w:t>
      </w:r>
      <w:r w:rsidR="007A1052">
        <w:rPr>
          <w:sz w:val="32"/>
          <w:szCs w:val="32"/>
          <w:cs/>
        </w:rPr>
        <w:t>หัวหน้า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นักปลัด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</w:rPr>
        <w:t>/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ผู้อ</w:t>
      </w:r>
      <w:r w:rsidR="006039D4">
        <w:rPr>
          <w:rFonts w:hint="cs"/>
          <w:sz w:val="32"/>
          <w:szCs w:val="32"/>
          <w:cs/>
        </w:rPr>
        <w:t>ำ</w:t>
      </w:r>
      <w:r w:rsidR="007A1052">
        <w:rPr>
          <w:sz w:val="32"/>
          <w:szCs w:val="32"/>
          <w:cs/>
        </w:rPr>
        <w:t>นวยการกอง</w:t>
      </w:r>
      <w:r w:rsidR="00F94D5E">
        <w:rPr>
          <w:rFonts w:hint="cs"/>
          <w:sz w:val="32"/>
          <w:szCs w:val="32"/>
          <w:cs/>
        </w:rPr>
        <w:t xml:space="preserve"> 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หน้าที่ศึกษา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ความใจกับการบริหารความเสี่ยงให้ความรู้กับบุคลากรในหน่วยงานและจัดให้มีการบริหารความเสี่ยงในหน่วยงานรวมทั้งติดตามประเมินผลอย่างต่อเนื่องและ</w:t>
      </w:r>
      <w:r w:rsidR="0065697C">
        <w:rPr>
          <w:rFonts w:hint="cs"/>
          <w:sz w:val="32"/>
          <w:szCs w:val="32"/>
          <w:cs/>
        </w:rPr>
        <w:t>สม่ำ</w:t>
      </w:r>
      <w:r w:rsidR="007A1052">
        <w:rPr>
          <w:sz w:val="32"/>
          <w:szCs w:val="32"/>
          <w:cs/>
        </w:rPr>
        <w:t>เสมอ</w:t>
      </w:r>
    </w:p>
    <w:p w:rsidR="005B5351" w:rsidRDefault="00107224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rFonts w:hint="cs"/>
          <w:sz w:val="32"/>
          <w:szCs w:val="32"/>
          <w:cs/>
        </w:rPr>
        <w:t>๕</w:t>
      </w:r>
      <w:r w:rsidR="007A1052">
        <w:rPr>
          <w:sz w:val="32"/>
          <w:szCs w:val="32"/>
        </w:rPr>
        <w:t>.</w:t>
      </w:r>
      <w:r w:rsidR="00F94D5E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บุคลากรในหน่วยงาน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หน้าที่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ความเข้าใจ</w:t>
      </w:r>
      <w:r w:rsidR="00DE31C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การตามแผนการบริหารความเสี่ยง</w:t>
      </w:r>
    </w:p>
    <w:p w:rsidR="0065697C" w:rsidRPr="0080226C" w:rsidRDefault="0065697C" w:rsidP="007A1052">
      <w:pPr>
        <w:pStyle w:val="Default"/>
        <w:rPr>
          <w:sz w:val="12"/>
          <w:szCs w:val="12"/>
        </w:rPr>
      </w:pPr>
    </w:p>
    <w:p w:rsidR="005B5351" w:rsidRDefault="005B5351" w:rsidP="005B5351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>โครงสร้างการบริหารความเสี่ยง</w:t>
      </w:r>
    </w:p>
    <w:p w:rsidR="0065697C" w:rsidRDefault="00F94D5E" w:rsidP="005B5351">
      <w:pPr>
        <w:pStyle w:val="Default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pict>
          <v:rect id="_x0000_s1030" style="position:absolute;left:0;text-align:left;margin-left:205.8pt;margin-top:7.65pt;width:238.3pt;height:28.95pt;z-index:251662336">
            <v:textbox>
              <w:txbxContent>
                <w:p w:rsidR="005B5351" w:rsidRPr="005B5351" w:rsidRDefault="00F94D5E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คณะกรรมการบริหารควา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ม</w:t>
                  </w:r>
                  <w:r w:rsidR="005B5351" w:rsidRPr="005B53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เสี่ยง</w:t>
                  </w:r>
                  <w:r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ขององค์กร</w:t>
                  </w:r>
                </w:p>
              </w:txbxContent>
            </v:textbox>
          </v:rect>
        </w:pict>
      </w:r>
      <w:r w:rsidR="00E418A1">
        <w:rPr>
          <w:noProof/>
          <w:sz w:val="32"/>
          <w:szCs w:val="32"/>
        </w:rPr>
        <w:pict>
          <v:rect id="_x0000_s1026" style="position:absolute;left:0;text-align:left;margin-left:-20.7pt;margin-top:3.85pt;width:210pt;height:28.95pt;z-index:251658240">
            <v:textbox>
              <w:txbxContent>
                <w:p w:rsidR="005B5351" w:rsidRPr="005B5351" w:rsidRDefault="005B5351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5B5351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คณะกรรมการตรวจสอบและประเมินผล</w:t>
                  </w:r>
                </w:p>
              </w:txbxContent>
            </v:textbox>
          </v:rect>
        </w:pict>
      </w:r>
    </w:p>
    <w:p w:rsidR="005B5351" w:rsidRPr="005B5351" w:rsidRDefault="005B5351" w:rsidP="005B5351">
      <w:pPr>
        <w:pStyle w:val="Default"/>
        <w:jc w:val="center"/>
        <w:rPr>
          <w:b/>
          <w:bCs/>
          <w:sz w:val="32"/>
          <w:szCs w:val="32"/>
        </w:rPr>
      </w:pPr>
    </w:p>
    <w:p w:rsidR="005B5351" w:rsidRPr="005B5351" w:rsidRDefault="00E418A1" w:rsidP="007A1052">
      <w:pPr>
        <w:pStyle w:val="Default"/>
        <w:rPr>
          <w:b/>
          <w:bCs/>
          <w:sz w:val="32"/>
          <w:szCs w:val="32"/>
        </w:rPr>
      </w:pPr>
      <w:r w:rsidRPr="00E418A1">
        <w:rPr>
          <w:noProof/>
          <w:sz w:val="32"/>
          <w:szCs w:val="32"/>
        </w:rPr>
        <w:pict>
          <v:rect id="_x0000_s1027" style="position:absolute;margin-left:9.75pt;margin-top:6.7pt;width:117.85pt;height:22.9pt;z-index:251659264">
            <v:textbox>
              <w:txbxContent>
                <w:p w:rsidR="005B5351" w:rsidRPr="0065697C" w:rsidRDefault="005B5351">
                  <w:pPr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หน่วยตรวจสอบภายใน</w:t>
                  </w:r>
                </w:p>
              </w:txbxContent>
            </v:textbox>
          </v:rect>
        </w:pict>
      </w:r>
      <w:r w:rsidRPr="00E418A1">
        <w:rPr>
          <w:noProof/>
          <w:sz w:val="32"/>
          <w:szCs w:val="32"/>
        </w:rPr>
        <w:pict>
          <v:rect id="_x0000_s1029" style="position:absolute;margin-left:258.65pt;margin-top:6.7pt;width:165.2pt;height:30.7pt;z-index:251661312">
            <v:textbox>
              <w:txbxContent>
                <w:p w:rsidR="005B5351" w:rsidRPr="0065697C" w:rsidRDefault="0065697C" w:rsidP="005B5351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ผู้อ</w:t>
                  </w:r>
                  <w:r w:rsidRPr="0065697C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ำ</w:t>
                  </w:r>
                  <w:r w:rsidR="005B5351"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นวยการ</w:t>
                  </w:r>
                </w:p>
                <w:p w:rsidR="0065697C" w:rsidRDefault="0065697C"/>
              </w:txbxContent>
            </v:textbox>
          </v:rect>
        </w:pict>
      </w:r>
    </w:p>
    <w:p w:rsidR="005B5351" w:rsidRDefault="005B5351" w:rsidP="007A1052">
      <w:pPr>
        <w:pStyle w:val="Default"/>
        <w:rPr>
          <w:sz w:val="32"/>
          <w:szCs w:val="32"/>
        </w:rPr>
      </w:pPr>
    </w:p>
    <w:p w:rsidR="005B5351" w:rsidRDefault="00E418A1" w:rsidP="005B535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1" style="position:absolute;margin-left:211.9pt;margin-top:9.05pt;width:264.25pt;height:27.3pt;z-index:251663360">
            <v:textbox>
              <w:txbxContent>
                <w:p w:rsidR="005B5351" w:rsidRPr="00F94D5E" w:rsidRDefault="0065697C" w:rsidP="005B5351">
                  <w:pPr>
                    <w:jc w:val="center"/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F94D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คณะทำ</w:t>
                  </w:r>
                  <w:r w:rsidR="005B5351" w:rsidRPr="00F94D5E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งานบริหารความเสี่ยง</w:t>
                  </w:r>
                  <w:r w:rsidR="00F94D5E" w:rsidRPr="00F94D5E">
                    <w:rPr>
                      <w:rFonts w:ascii="TH SarabunIT๙" w:hAnsi="TH SarabunIT๙" w:cs="TH SarabunIT๙" w:hint="cs"/>
                      <w:b/>
                      <w:bCs/>
                      <w:sz w:val="32"/>
                      <w:szCs w:val="32"/>
                      <w:cs/>
                    </w:rPr>
                    <w:t>หน่วยงานภายใน</w:t>
                  </w:r>
                </w:p>
              </w:txbxContent>
            </v:textbox>
          </v:rect>
        </w:pict>
      </w:r>
    </w:p>
    <w:p w:rsidR="005B5351" w:rsidRDefault="005B5351" w:rsidP="005B5351">
      <w:pPr>
        <w:pStyle w:val="Default"/>
        <w:rPr>
          <w:b/>
          <w:bCs/>
          <w:sz w:val="32"/>
          <w:szCs w:val="32"/>
        </w:rPr>
      </w:pPr>
    </w:p>
    <w:p w:rsidR="00DE31CC" w:rsidRDefault="00DE31CC" w:rsidP="005B5351">
      <w:pPr>
        <w:pStyle w:val="Default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</w:rPr>
        <w:pict>
          <v:rect id="_x0000_s1032" style="position:absolute;margin-left:262.55pt;margin-top:4.5pt;width:164.2pt;height:30.7pt;z-index:251664384">
            <v:textbox>
              <w:txbxContent>
                <w:p w:rsidR="005B5351" w:rsidRPr="0065697C" w:rsidRDefault="005B5351" w:rsidP="0065697C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</w:rPr>
                  </w:pP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เจ้าหน้าที่กอง</w:t>
                  </w: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/</w:t>
                  </w:r>
                  <w:r w:rsidRPr="0065697C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ฝ่าย</w:t>
                  </w:r>
                </w:p>
              </w:txbxContent>
            </v:textbox>
          </v:rect>
        </w:pict>
      </w:r>
    </w:p>
    <w:p w:rsidR="005B5351" w:rsidRDefault="005B5351" w:rsidP="005B5351">
      <w:pPr>
        <w:pStyle w:val="Default"/>
        <w:rPr>
          <w:b/>
          <w:bCs/>
          <w:sz w:val="32"/>
          <w:szCs w:val="32"/>
        </w:rPr>
      </w:pPr>
    </w:p>
    <w:p w:rsidR="007A1052" w:rsidRDefault="0080226C" w:rsidP="005B5351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หน้าที่ความรับผิดชอบตามโครงสร้าง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โครงสร้าง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การบริหารจัดการความเสี่ยงประกอบด้วยการ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ดูแลการตัดสินใจการจัด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การการติดตามประเมินผลและการสอบทานซึ่งในแต่ละองค์ประกอบมี</w:t>
      </w:r>
      <w:r w:rsidR="00466136">
        <w:rPr>
          <w:sz w:val="32"/>
          <w:szCs w:val="32"/>
          <w:cs/>
        </w:rPr>
        <w:t>อำนาจ</w:t>
      </w:r>
      <w:r w:rsidR="007A1052">
        <w:rPr>
          <w:sz w:val="32"/>
          <w:szCs w:val="32"/>
          <w:cs/>
        </w:rPr>
        <w:t>หน้าที่</w:t>
      </w:r>
      <w:r w:rsidR="00DE31CC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ดังนี้</w:t>
      </w:r>
    </w:p>
    <w:p w:rsidR="00DE31CC" w:rsidRPr="00DE31CC" w:rsidRDefault="0080226C" w:rsidP="007A1052">
      <w:pPr>
        <w:pStyle w:val="Default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DE31CC" w:rsidRPr="00DE31CC">
        <w:rPr>
          <w:b/>
          <w:bCs/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proofErr w:type="gramEnd"/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ส่งเสริมให้มีการ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งานบริหารจัดการความเสี่ยงองค์การบริหารส่วน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ให้ความเห็นชอบและให้ข้อเสนอแนะต่อระบบและแผนการบริหารจัดการความเสี่ยง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รับทราบผลการบริหารความเสี่ยงและเสนอแนะแนวทางการพัฒนา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DE31CC">
        <w:rPr>
          <w:rFonts w:hint="cs"/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ส่งเสริมและสนับสนุนให้การบริหารความเสี่ยงเป็นส่วนหนึ่งของการ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งานเพื่อเพิ่มมูลค่าให้กับองค์กร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r w:rsidR="00DE31CC">
        <w:rPr>
          <w:rFonts w:hint="cs"/>
          <w:sz w:val="32"/>
          <w:szCs w:val="32"/>
          <w:cs/>
        </w:rPr>
        <w:t>๕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ับทราบผลการบริหารความเสี่ยงและให้ข้อเสนอแนะเพื่อพัฒนาระบบการบริหารความเสี่ยงของ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DE31CC">
        <w:rPr>
          <w:rFonts w:hint="cs"/>
          <w:sz w:val="32"/>
          <w:szCs w:val="32"/>
          <w:cs/>
        </w:rPr>
        <w:t>๖</w:t>
      </w:r>
      <w:r w:rsidR="007A1052">
        <w:rPr>
          <w:sz w:val="32"/>
          <w:szCs w:val="32"/>
        </w:rPr>
        <w:t xml:space="preserve">. </w:t>
      </w:r>
      <w:r w:rsidR="00466136">
        <w:rPr>
          <w:sz w:val="32"/>
          <w:szCs w:val="32"/>
          <w:cs/>
        </w:rPr>
        <w:t>กำกับ</w:t>
      </w:r>
      <w:r w:rsidR="007A1052">
        <w:rPr>
          <w:sz w:val="32"/>
          <w:szCs w:val="32"/>
          <w:cs/>
        </w:rPr>
        <w:t>ดูแลการพัฒนาและการปฏิบัติตามกรอบการบริหารจัดการความเสี่ยง</w:t>
      </w:r>
    </w:p>
    <w:p w:rsidR="007A1052" w:rsidRPr="0080226C" w:rsidRDefault="007A1052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ผู้บริหารท้องถิ่น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แต่งตั้ง</w:t>
      </w:r>
      <w:r w:rsidR="00DE31CC" w:rsidRPr="0031180B">
        <w:rPr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ส่งเสริมและติดตามให้มีการบริหารความเสี่ยงอย่างมีประสิทธิภาพและเหมาะสม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พิจารณาให้ความเห็นชอบและอนุมัติแผนการบริหารจัดการความเสี่ยง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พิจารณาผลการบริหารความเสี่ยงและเสนอแนะแนวทางการพัฒนา</w:t>
      </w:r>
    </w:p>
    <w:p w:rsidR="0080226C" w:rsidRPr="0080226C" w:rsidRDefault="0080226C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หน่วยตรวจสอบภายใน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สอบทานกระบวนการบริหารจัดการความเสี่ยง</w:t>
      </w:r>
    </w:p>
    <w:p w:rsidR="00DE31CC" w:rsidRDefault="0080226C" w:rsidP="00DE31CC">
      <w:pPr>
        <w:pStyle w:val="Default"/>
        <w:jc w:val="thaiDistribute"/>
        <w:rPr>
          <w:sz w:val="16"/>
          <w:szCs w:val="16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เสนอผลการบริหารความเสี่ยงให้คณะอนุกรรมการตรวจสอบและประเมินรับทราบให้ข้อเสนอแนะ</w:t>
      </w:r>
    </w:p>
    <w:p w:rsidR="00DE31CC" w:rsidRPr="00DE31CC" w:rsidRDefault="00DE31CC" w:rsidP="00DE31CC">
      <w:pPr>
        <w:pStyle w:val="Default"/>
        <w:jc w:val="thaiDistribute"/>
        <w:rPr>
          <w:sz w:val="16"/>
          <w:szCs w:val="16"/>
        </w:rPr>
      </w:pPr>
    </w:p>
    <w:p w:rsidR="00DE31CC" w:rsidRPr="00DE31CC" w:rsidRDefault="00DE31CC" w:rsidP="00DE31CC">
      <w:pPr>
        <w:pStyle w:val="Default"/>
        <w:jc w:val="thaiDistribute"/>
        <w:rPr>
          <w:rFonts w:hint="cs"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ab/>
      </w:r>
      <w:r w:rsidR="000B3F4A" w:rsidRPr="00DE31CC">
        <w:rPr>
          <w:b/>
          <w:bCs/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</w:t>
      </w:r>
      <w:r w:rsidRPr="00F94D5E">
        <w:rPr>
          <w:rFonts w:ascii="TH SarabunIT๙" w:hAnsi="TH SarabunIT๙" w:cs="TH SarabunIT๙" w:hint="cs"/>
          <w:b/>
          <w:bCs/>
          <w:sz w:val="32"/>
          <w:szCs w:val="32"/>
          <w:cs/>
        </w:rPr>
        <w:t>หน่วยงานภายใน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จัดให้มีระบบและกระบวนการบริหารความเสี่ยงที่เป็นระบบมาตรฐานเดียวกันทั้งองค์กร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. 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การตามกระบวนการบริหารจัดการความเสี่ยงและการปฏิบัติตามมาตรการลดและควบคุมความเสี่ยง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. </w:t>
      </w:r>
      <w:r w:rsidR="007A1052">
        <w:rPr>
          <w:sz w:val="32"/>
          <w:szCs w:val="32"/>
          <w:cs/>
        </w:rPr>
        <w:t>รายงานและติดตามผลการ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งานตามแผนการบริหารความเสี่ยงที่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คัญเสนอต่อผู้บริหารท้องถิ่นเพื่อพิจารณา</w:t>
      </w:r>
    </w:p>
    <w:p w:rsidR="0080226C" w:rsidRPr="0080226C" w:rsidRDefault="0080226C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เจ้าหน้าที่กอง</w:t>
      </w:r>
      <w:r w:rsidR="007A1052">
        <w:rPr>
          <w:b/>
          <w:bCs/>
          <w:sz w:val="32"/>
          <w:szCs w:val="32"/>
        </w:rPr>
        <w:t>/</w:t>
      </w:r>
      <w:r w:rsidR="007A1052">
        <w:rPr>
          <w:b/>
          <w:bCs/>
          <w:sz w:val="32"/>
          <w:szCs w:val="32"/>
          <w:cs/>
        </w:rPr>
        <w:t>ฝ่าย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0B3F4A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สนับสนุนข้อมูลที่เกี่ยวข้องให้กับคณะ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งานบริหารจัดการความเสี่ยง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>.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ให้ความร่วมมือในการปฏิบัติงานตามแผนบริหารจัดการความเสี่ยง</w:t>
      </w:r>
    </w:p>
    <w:p w:rsidR="0065697C" w:rsidRDefault="0065697C" w:rsidP="007A1052">
      <w:pPr>
        <w:pStyle w:val="Default"/>
        <w:rPr>
          <w:sz w:val="32"/>
          <w:szCs w:val="32"/>
        </w:rPr>
      </w:pPr>
    </w:p>
    <w:p w:rsidR="007A1052" w:rsidRPr="00592F92" w:rsidRDefault="0080226C" w:rsidP="007A1052">
      <w:pPr>
        <w:pStyle w:val="Default"/>
        <w:rPr>
          <w:color w:val="auto"/>
          <w:sz w:val="32"/>
          <w:szCs w:val="32"/>
        </w:rPr>
      </w:pPr>
      <w:r>
        <w:rPr>
          <w:rFonts w:hint="cs"/>
          <w:b/>
          <w:bCs/>
          <w:color w:val="FF0000"/>
          <w:sz w:val="32"/>
          <w:szCs w:val="32"/>
          <w:cs/>
        </w:rPr>
        <w:tab/>
      </w:r>
      <w:r w:rsidR="007A1052" w:rsidRPr="00592F92">
        <w:rPr>
          <w:b/>
          <w:bCs/>
          <w:color w:val="auto"/>
          <w:sz w:val="32"/>
          <w:szCs w:val="32"/>
          <w:cs/>
        </w:rPr>
        <w:t>คณะท</w:t>
      </w:r>
      <w:r w:rsidR="00C45D4F" w:rsidRPr="00592F92">
        <w:rPr>
          <w:rFonts w:hint="cs"/>
          <w:b/>
          <w:bCs/>
          <w:color w:val="auto"/>
          <w:sz w:val="32"/>
          <w:szCs w:val="32"/>
          <w:cs/>
        </w:rPr>
        <w:t>ำ</w:t>
      </w:r>
      <w:r w:rsidR="007A1052" w:rsidRPr="00592F92">
        <w:rPr>
          <w:b/>
          <w:bCs/>
          <w:color w:val="auto"/>
          <w:sz w:val="32"/>
          <w:szCs w:val="32"/>
          <w:cs/>
        </w:rPr>
        <w:t>งานบริหารจัดการความเสี่ยง</w:t>
      </w:r>
    </w:p>
    <w:p w:rsidR="007A1052" w:rsidRPr="000B3F4A" w:rsidRDefault="0065697C" w:rsidP="0065697C">
      <w:pPr>
        <w:pStyle w:val="Default"/>
        <w:jc w:val="thaiDistribute"/>
        <w:rPr>
          <w:color w:val="auto"/>
          <w:sz w:val="32"/>
          <w:szCs w:val="32"/>
        </w:rPr>
      </w:pPr>
      <w:r w:rsidRPr="00592F92">
        <w:rPr>
          <w:rFonts w:hint="cs"/>
          <w:color w:val="auto"/>
          <w:sz w:val="32"/>
          <w:szCs w:val="32"/>
          <w:cs/>
        </w:rPr>
        <w:tab/>
      </w:r>
      <w:r w:rsidR="007A1052" w:rsidRPr="000B3F4A">
        <w:rPr>
          <w:color w:val="auto"/>
          <w:sz w:val="32"/>
          <w:szCs w:val="32"/>
          <w:cs/>
        </w:rPr>
        <w:t>องค์การบริหารส่วน</w:t>
      </w:r>
      <w:r w:rsidR="00C45D4F" w:rsidRPr="000B3F4A">
        <w:rPr>
          <w:rFonts w:hint="cs"/>
          <w:color w:val="auto"/>
          <w:sz w:val="32"/>
          <w:szCs w:val="32"/>
          <w:cs/>
        </w:rPr>
        <w:t xml:space="preserve">ตำบลหินดาด </w:t>
      </w:r>
      <w:r w:rsidR="007A1052" w:rsidRPr="000B3F4A">
        <w:rPr>
          <w:color w:val="auto"/>
          <w:sz w:val="32"/>
          <w:szCs w:val="32"/>
          <w:cs/>
        </w:rPr>
        <w:t>ได้มีการแต่งตั้งคณะ</w:t>
      </w:r>
      <w:r w:rsidRPr="000B3F4A">
        <w:rPr>
          <w:color w:val="auto"/>
          <w:sz w:val="32"/>
          <w:szCs w:val="32"/>
          <w:cs/>
        </w:rPr>
        <w:t>ทำ</w:t>
      </w:r>
      <w:r w:rsidR="00592F92" w:rsidRPr="000B3F4A">
        <w:rPr>
          <w:color w:val="auto"/>
          <w:sz w:val="32"/>
          <w:szCs w:val="32"/>
          <w:cs/>
        </w:rPr>
        <w:t>งานบริหารจัดการความเสี่ยง</w:t>
      </w:r>
      <w:r w:rsidR="000B3F4A" w:rsidRPr="000B3F4A">
        <w:rPr>
          <w:rFonts w:hint="cs"/>
          <w:color w:val="auto"/>
          <w:sz w:val="32"/>
          <w:szCs w:val="32"/>
          <w:cs/>
        </w:rPr>
        <w:t xml:space="preserve"> </w:t>
      </w:r>
      <w:r w:rsidR="00592F92" w:rsidRPr="000B3F4A">
        <w:rPr>
          <w:color w:val="auto"/>
          <w:sz w:val="32"/>
          <w:szCs w:val="32"/>
          <w:cs/>
        </w:rPr>
        <w:t>ตามค</w:t>
      </w:r>
      <w:r w:rsidR="00592F92" w:rsidRPr="000B3F4A">
        <w:rPr>
          <w:rFonts w:hint="cs"/>
          <w:color w:val="auto"/>
          <w:sz w:val="32"/>
          <w:szCs w:val="32"/>
          <w:cs/>
        </w:rPr>
        <w:t>ำ</w:t>
      </w:r>
      <w:r w:rsidR="007A1052" w:rsidRPr="000B3F4A">
        <w:rPr>
          <w:color w:val="auto"/>
          <w:sz w:val="32"/>
          <w:szCs w:val="32"/>
          <w:cs/>
        </w:rPr>
        <w:t>สั่งองค์การบริหารส่วน</w:t>
      </w:r>
      <w:r w:rsidR="00466136" w:rsidRPr="000B3F4A">
        <w:rPr>
          <w:color w:val="auto"/>
          <w:sz w:val="32"/>
          <w:szCs w:val="32"/>
          <w:cs/>
        </w:rPr>
        <w:t>ตำบลหินดาด</w:t>
      </w:r>
      <w:r w:rsidR="000B3F4A" w:rsidRPr="000B3F4A">
        <w:rPr>
          <w:rFonts w:hint="cs"/>
          <w:color w:val="auto"/>
          <w:sz w:val="32"/>
          <w:szCs w:val="32"/>
          <w:cs/>
        </w:rPr>
        <w:t xml:space="preserve"> </w:t>
      </w:r>
      <w:r w:rsidR="007A1052" w:rsidRPr="000B3F4A">
        <w:rPr>
          <w:color w:val="auto"/>
          <w:sz w:val="32"/>
          <w:szCs w:val="32"/>
          <w:cs/>
        </w:rPr>
        <w:t>ที่</w:t>
      </w:r>
      <w:r w:rsidR="000B3F4A" w:rsidRPr="000B3F4A">
        <w:rPr>
          <w:rFonts w:hint="cs"/>
          <w:color w:val="auto"/>
          <w:sz w:val="32"/>
          <w:szCs w:val="32"/>
          <w:cs/>
        </w:rPr>
        <w:t xml:space="preserve"> </w:t>
      </w:r>
      <w:r w:rsidR="006039D4" w:rsidRPr="000B3F4A">
        <w:rPr>
          <w:rFonts w:hint="cs"/>
          <w:color w:val="auto"/>
          <w:sz w:val="32"/>
          <w:szCs w:val="32"/>
          <w:cs/>
        </w:rPr>
        <w:t>๕๐๔</w:t>
      </w:r>
      <w:r w:rsidR="007A1052" w:rsidRPr="000B3F4A">
        <w:rPr>
          <w:color w:val="auto"/>
          <w:sz w:val="32"/>
          <w:szCs w:val="32"/>
        </w:rPr>
        <w:t>/</w:t>
      </w:r>
      <w:r w:rsidR="008A39F1" w:rsidRPr="000B3F4A">
        <w:rPr>
          <w:color w:val="auto"/>
          <w:sz w:val="32"/>
          <w:szCs w:val="32"/>
          <w:cs/>
        </w:rPr>
        <w:t>๒๕๖</w:t>
      </w:r>
      <w:r w:rsidR="006039D4" w:rsidRPr="000B3F4A">
        <w:rPr>
          <w:rFonts w:hint="cs"/>
          <w:color w:val="auto"/>
          <w:sz w:val="32"/>
          <w:szCs w:val="32"/>
          <w:cs/>
        </w:rPr>
        <w:t>๔</w:t>
      </w:r>
      <w:r w:rsidR="000B3F4A" w:rsidRPr="000B3F4A">
        <w:rPr>
          <w:rFonts w:hint="cs"/>
          <w:color w:val="auto"/>
          <w:sz w:val="32"/>
          <w:szCs w:val="32"/>
          <w:cs/>
        </w:rPr>
        <w:t xml:space="preserve"> </w:t>
      </w:r>
      <w:r w:rsidR="007A1052" w:rsidRPr="000B3F4A">
        <w:rPr>
          <w:color w:val="auto"/>
          <w:sz w:val="32"/>
          <w:szCs w:val="32"/>
          <w:cs/>
        </w:rPr>
        <w:t>ลงวันที่</w:t>
      </w:r>
      <w:r w:rsidR="006039D4" w:rsidRPr="000B3F4A">
        <w:rPr>
          <w:rFonts w:hint="cs"/>
          <w:color w:val="auto"/>
          <w:sz w:val="32"/>
          <w:szCs w:val="32"/>
          <w:cs/>
        </w:rPr>
        <w:t xml:space="preserve"> ๑</w:t>
      </w:r>
      <w:r w:rsidR="000B3F4A" w:rsidRPr="000B3F4A">
        <w:rPr>
          <w:rFonts w:hint="cs"/>
          <w:color w:val="auto"/>
          <w:sz w:val="32"/>
          <w:szCs w:val="32"/>
          <w:cs/>
        </w:rPr>
        <w:t xml:space="preserve"> </w:t>
      </w:r>
      <w:r w:rsidR="006039D4" w:rsidRPr="000B3F4A">
        <w:rPr>
          <w:rFonts w:hint="cs"/>
          <w:color w:val="auto"/>
          <w:sz w:val="32"/>
          <w:szCs w:val="32"/>
          <w:cs/>
        </w:rPr>
        <w:t>ตุลาคม</w:t>
      </w:r>
      <w:r w:rsidR="000B3F4A" w:rsidRPr="000B3F4A">
        <w:rPr>
          <w:rFonts w:hint="cs"/>
          <w:color w:val="auto"/>
          <w:sz w:val="32"/>
          <w:szCs w:val="32"/>
          <w:cs/>
        </w:rPr>
        <w:t xml:space="preserve"> </w:t>
      </w:r>
      <w:r w:rsidR="008A39F1" w:rsidRPr="000B3F4A">
        <w:rPr>
          <w:color w:val="auto"/>
          <w:sz w:val="32"/>
          <w:szCs w:val="32"/>
          <w:cs/>
        </w:rPr>
        <w:t>๒๕๖</w:t>
      </w:r>
      <w:r w:rsidR="006039D4" w:rsidRPr="000B3F4A">
        <w:rPr>
          <w:rFonts w:hint="cs"/>
          <w:color w:val="auto"/>
          <w:sz w:val="32"/>
          <w:szCs w:val="32"/>
          <w:cs/>
        </w:rPr>
        <w:t>๔</w:t>
      </w:r>
    </w:p>
    <w:p w:rsidR="007A1052" w:rsidRPr="0080226C" w:rsidRDefault="007A1052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rFonts w:hint="cs"/>
          <w:b/>
          <w:bCs/>
          <w:sz w:val="32"/>
          <w:szCs w:val="32"/>
          <w:cs/>
        </w:rPr>
        <w:tab/>
      </w:r>
      <w:r w:rsidR="007A1052">
        <w:rPr>
          <w:b/>
          <w:bCs/>
          <w:sz w:val="32"/>
          <w:szCs w:val="32"/>
          <w:cs/>
        </w:rPr>
        <w:t>มีหน้าที่ตามหลักเกณฑ์ปฏิบัติการบริหารจัดการความเสี่ยงสาหรับหน่วยงานของรัฐข้อ</w:t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  <w:cs/>
        </w:rPr>
        <w:t>ดังนี้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แผนการบริหารจัดการความเสี่ยง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๒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ติดตามประเมินผลการบริหารจัดการความเสี่ยง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๓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จัด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รายงานผลตามแผนการบริหารจัดการความเสี่ยง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(</w:t>
      </w:r>
      <w:r w:rsidR="008A39F1">
        <w:rPr>
          <w:sz w:val="32"/>
          <w:szCs w:val="32"/>
          <w:cs/>
        </w:rPr>
        <w:t>๔</w:t>
      </w:r>
      <w:r w:rsidR="007A1052">
        <w:rPr>
          <w:sz w:val="32"/>
          <w:szCs w:val="32"/>
        </w:rPr>
        <w:t xml:space="preserve">) </w:t>
      </w:r>
      <w:r w:rsidR="007A1052">
        <w:rPr>
          <w:sz w:val="32"/>
          <w:szCs w:val="32"/>
          <w:cs/>
        </w:rPr>
        <w:t>พิจารณาทบทวนแผนการบริหารจัดการความเสี่ยง</w:t>
      </w:r>
    </w:p>
    <w:p w:rsidR="007A1052" w:rsidRDefault="007A1052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Default="00DE31CC" w:rsidP="007A1052">
      <w:pPr>
        <w:pStyle w:val="Default"/>
        <w:rPr>
          <w:sz w:val="16"/>
          <w:szCs w:val="16"/>
        </w:rPr>
      </w:pPr>
    </w:p>
    <w:p w:rsidR="00DE31CC" w:rsidRPr="0080226C" w:rsidRDefault="00DE31CC" w:rsidP="007A1052">
      <w:pPr>
        <w:pStyle w:val="Default"/>
        <w:rPr>
          <w:sz w:val="16"/>
          <w:szCs w:val="16"/>
        </w:rPr>
      </w:pPr>
    </w:p>
    <w:p w:rsidR="007A1052" w:rsidRDefault="0080226C" w:rsidP="007A1052">
      <w:pPr>
        <w:pStyle w:val="Default"/>
        <w:rPr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๖</w:t>
      </w:r>
      <w:r w:rsidR="000B3F4A">
        <w:rPr>
          <w:rFonts w:hint="cs"/>
          <w:b/>
          <w:bCs/>
          <w:sz w:val="36"/>
          <w:szCs w:val="36"/>
          <w:cs/>
        </w:rPr>
        <w:t xml:space="preserve"> </w:t>
      </w:r>
      <w:r w:rsidR="007A1052">
        <w:rPr>
          <w:b/>
          <w:bCs/>
          <w:sz w:val="36"/>
          <w:szCs w:val="36"/>
          <w:cs/>
        </w:rPr>
        <w:t>ปัจจัยส</w:t>
      </w:r>
      <w:r w:rsidR="00C45D4F">
        <w:rPr>
          <w:rFonts w:hint="cs"/>
          <w:b/>
          <w:bCs/>
          <w:sz w:val="36"/>
          <w:szCs w:val="36"/>
          <w:cs/>
        </w:rPr>
        <w:t>ำ</w:t>
      </w:r>
      <w:r w:rsidR="007A1052">
        <w:rPr>
          <w:b/>
          <w:bCs/>
          <w:sz w:val="36"/>
          <w:szCs w:val="36"/>
          <w:cs/>
        </w:rPr>
        <w:t>คัญต่อความส</w:t>
      </w:r>
      <w:r w:rsidR="00C45D4F">
        <w:rPr>
          <w:rFonts w:hint="cs"/>
          <w:b/>
          <w:bCs/>
          <w:sz w:val="36"/>
          <w:szCs w:val="36"/>
          <w:cs/>
        </w:rPr>
        <w:t>ำ</w:t>
      </w:r>
      <w:r w:rsidR="007A1052">
        <w:rPr>
          <w:b/>
          <w:bCs/>
          <w:sz w:val="36"/>
          <w:szCs w:val="36"/>
          <w:cs/>
        </w:rPr>
        <w:t>เร็จในการผลักดันการบริหารความเสี่ยง</w:t>
      </w:r>
    </w:p>
    <w:p w:rsidR="0065697C" w:rsidRDefault="007A1052" w:rsidP="007A1052">
      <w:pPr>
        <w:pStyle w:val="Default"/>
        <w:rPr>
          <w:sz w:val="32"/>
          <w:szCs w:val="32"/>
        </w:rPr>
      </w:pPr>
      <w:r>
        <w:rPr>
          <w:sz w:val="32"/>
          <w:szCs w:val="32"/>
          <w:cs/>
        </w:rPr>
        <w:t>ปัจจัย</w:t>
      </w:r>
      <w:r w:rsidR="00466136">
        <w:rPr>
          <w:sz w:val="32"/>
          <w:szCs w:val="32"/>
          <w:cs/>
        </w:rPr>
        <w:t>สำ</w:t>
      </w:r>
      <w:r>
        <w:rPr>
          <w:sz w:val="32"/>
          <w:szCs w:val="32"/>
          <w:cs/>
        </w:rPr>
        <w:t>คัญที่จะช่วยให้การปฏิบัติตามกรอบบริหารความเสี่ยงขององค์กรประสบความ</w:t>
      </w:r>
      <w:r w:rsidR="00466136">
        <w:rPr>
          <w:sz w:val="32"/>
          <w:szCs w:val="32"/>
          <w:cs/>
        </w:rPr>
        <w:t>สำ</w:t>
      </w:r>
      <w:r>
        <w:rPr>
          <w:sz w:val="32"/>
          <w:szCs w:val="32"/>
          <w:cs/>
        </w:rPr>
        <w:t>เร็จมี</w:t>
      </w:r>
      <w:r w:rsidR="000B3F4A">
        <w:rPr>
          <w:rFonts w:hint="cs"/>
          <w:sz w:val="32"/>
          <w:szCs w:val="32"/>
          <w:cs/>
        </w:rPr>
        <w:t xml:space="preserve"> </w:t>
      </w:r>
      <w:r w:rsidR="008A39F1">
        <w:rPr>
          <w:sz w:val="32"/>
          <w:szCs w:val="32"/>
          <w:cs/>
        </w:rPr>
        <w:t>๘</w:t>
      </w:r>
      <w:r w:rsidR="000B3F4A">
        <w:rPr>
          <w:rFonts w:hint="cs"/>
          <w:sz w:val="32"/>
          <w:szCs w:val="32"/>
          <w:cs/>
        </w:rPr>
        <w:t xml:space="preserve"> </w:t>
      </w:r>
      <w:r>
        <w:rPr>
          <w:sz w:val="32"/>
          <w:szCs w:val="32"/>
          <w:cs/>
        </w:rPr>
        <w:t>ประการ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๑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การสนับสนุนจากผู้บริหารระดับสูง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การปฏิบัติตามกรอบการบริหารความเสี่ยงขององค์กรจะประสบความ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เร็จเพียงใดขึ้นอยู่กับเจตนารมณ์การสนับสนุนการมีส่วนร่วมและความเป็นผู้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ของผู้บริหารระดับสูงในองค์กรผู้บริหารระดับสูงต้องให้ความ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และสนับสนุนให้ทุกคนในองค์กรเข้าใจความ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ในคุณค่าของการบริหารความเสี่ยงต่อองค์กรมิฉะนั้นแล้วการบริหารความเสี่ยงไม่สามารถจะเกิดขึ้นได้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๒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ความเข้าใจความหมายความเสี่ยงตรงกัน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การใช้ค้านิยามเกี่ยวกับความเสี่ยงและการบริหารความเสี่ยงแบบเดียวกันจะ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ให้เกิดประสิทธิภาพในการ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วัตถุประสงค์นโยบายกระบวนการเพื่อใช้ในการบ่งชี้และประเมินความเสี่ยงและ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วิธีการจัดการความเสี่ยงที่เหมาะสม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ให้ผู้บริหารและเหน้าที่ทุกระดับมีจุดหมายร่วมกันในการบริหารความเสี่ยง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๓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กระบวนการการบริหารความเสี่ยง</w:t>
      </w:r>
      <w:r w:rsidR="0065697C">
        <w:rPr>
          <w:b/>
          <w:bCs/>
          <w:sz w:val="32"/>
          <w:szCs w:val="32"/>
          <w:cs/>
        </w:rPr>
        <w:t>ดำเนิน</w:t>
      </w:r>
      <w:r w:rsidR="007A1052">
        <w:rPr>
          <w:b/>
          <w:bCs/>
          <w:sz w:val="32"/>
          <w:szCs w:val="32"/>
          <w:cs/>
        </w:rPr>
        <w:t>การอย่างต่อเนื่อง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องค์กรทั่วไปจะประสบความ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เร็จในการปฏิบัติตามกระบวนการบริหารความเสี่ยงได้นั้นจะต้อง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กระบวนการบริหารความเสี่ยงมาปฏิบัติอย่างทั่วถึงทั้งองค์กรและต้องกระ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อย่างต่อเนื่อง</w:t>
      </w:r>
      <w:r w:rsidR="00B34448">
        <w:rPr>
          <w:sz w:val="32"/>
          <w:szCs w:val="32"/>
          <w:cs/>
        </w:rPr>
        <w:t>สม่ำเสมอ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๔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การบริหารการเปลี่ยนแปลงต้องมีการชี้แจง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กระบวนการบริหารความเสี่ยงมาปฏิบัติองค์กรต้องมีการปรับวัฒนธรรมการบริหารความเสี่ยงขององค์กรให้เข้ากับทุกระดับขององค์กรและต้องให้ผู้บริหารและพนักงานทุกคนได้ทราบถึงการเปลี่ยนแปลงของผลที่องค์กรและแต่ละบุคคลจะได้รับจากการเปลี่ยนแปล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๕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การสื่อสารอย่างมีประสิทธิภาพ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การสื่อสารเกี่ยวกับกลยุทธ์การบริหารความเสี่ยงและวิธีปฏิบัติมีความ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อย่างมากเพราะการสื่อสารจะเน้นให้เห็นถึงการเชื่อมโยงระหว่างการบริหารความเสี่ยงกับกลยุทธ์องค์กรการชี้แจง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ความเข้าใจต่อพนักงานทุกคนถึงความรู้รับผิดชอบของแต่ละบุคคลต่อกระบวนการบริหารความเสี่ยง</w:t>
      </w:r>
      <w:r w:rsidR="00B34448">
        <w:rPr>
          <w:sz w:val="32"/>
          <w:szCs w:val="32"/>
          <w:cs/>
        </w:rPr>
        <w:t>จะช่วยให้เกิดกา</w:t>
      </w:r>
      <w:r w:rsidR="00B34448">
        <w:rPr>
          <w:rFonts w:hint="cs"/>
          <w:sz w:val="32"/>
          <w:szCs w:val="32"/>
          <w:cs/>
        </w:rPr>
        <w:t>ร</w:t>
      </w:r>
      <w:r w:rsidR="007A1052">
        <w:rPr>
          <w:sz w:val="32"/>
          <w:szCs w:val="32"/>
          <w:cs/>
        </w:rPr>
        <w:t>ยอมรับในกระบวนการและ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มาซึ่งความ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เร็จในการพัฒนาการบริหารความเสี่ยง</w:t>
      </w:r>
    </w:p>
    <w:p w:rsidR="007A1052" w:rsidRDefault="0080226C" w:rsidP="007A1052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๖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การวัดผลการบริหารความเสี่ยง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การวัดความเสี่ยงในรูปแบบผลกระทบและโอกาสที่อาจเกิดขึ้นจะ</w:t>
      </w:r>
      <w:r w:rsidR="0065697C">
        <w:rPr>
          <w:sz w:val="32"/>
          <w:szCs w:val="32"/>
          <w:cs/>
        </w:rPr>
        <w:t>ทำ</w:t>
      </w:r>
      <w:r w:rsidR="007A1052">
        <w:rPr>
          <w:sz w:val="32"/>
          <w:szCs w:val="32"/>
          <w:cs/>
        </w:rPr>
        <w:t>ให้ผู้บริหารสามารถประเมินความเสี่ยงที่เกิดขึ้นและ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ให้กระบวนการทั้งหมดเกิดความสอดคล้องกันอย่างมีประสิทธิภาพและประสิทธิผลและเป็นการลดความแตกต่างระหว่างความเสี่ยงที่เกิดขึ้น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๗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การให้ความรู้เรื่องการบริหารความเสี่ยง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  <w:cs/>
        </w:rPr>
        <w:t>ผู้บริหารและพนักงานทุกคนในองค์กรควรต้องได้รับการฝึกอบรมเพื่อให้เข้าใจกรอบการบริหารความเสี่ยงและความรู้รับผิดชอบของแต่ละบุคคลในการจัดการความเสี่ยงเพื่อบรรลุ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เร็จขององค์กรการสื่อสารข้อมูลเกี่ยวกับความเสี่ยง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b/>
          <w:bCs/>
          <w:sz w:val="32"/>
          <w:szCs w:val="32"/>
        </w:rPr>
        <w:tab/>
      </w:r>
      <w:r w:rsidR="008A39F1">
        <w:rPr>
          <w:b/>
          <w:bCs/>
          <w:sz w:val="32"/>
          <w:szCs w:val="32"/>
          <w:cs/>
        </w:rPr>
        <w:t>๘</w:t>
      </w:r>
      <w:r w:rsidR="007A1052">
        <w:rPr>
          <w:b/>
          <w:bCs/>
          <w:sz w:val="32"/>
          <w:szCs w:val="32"/>
        </w:rPr>
        <w:t xml:space="preserve">. </w:t>
      </w:r>
      <w:r w:rsidR="007A1052">
        <w:rPr>
          <w:b/>
          <w:bCs/>
          <w:sz w:val="32"/>
          <w:szCs w:val="32"/>
          <w:cs/>
        </w:rPr>
        <w:t>การติดตามกระบวนการบริหารความเสี่ยง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B34448">
        <w:rPr>
          <w:sz w:val="32"/>
          <w:szCs w:val="32"/>
          <w:cs/>
        </w:rPr>
        <w:t>ขั้นตอนสุ</w:t>
      </w:r>
      <w:r w:rsidR="00B34448">
        <w:rPr>
          <w:rFonts w:hint="cs"/>
          <w:sz w:val="32"/>
          <w:szCs w:val="32"/>
          <w:cs/>
        </w:rPr>
        <w:t>ดท้าย</w:t>
      </w:r>
      <w:r w:rsidR="007A1052">
        <w:rPr>
          <w:sz w:val="32"/>
          <w:szCs w:val="32"/>
          <w:cs/>
        </w:rPr>
        <w:t>ของปัจจัย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คัญความ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เร็จของการบริหารความเสี่ยง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คือ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วิธีที่เหมาะสมในการติดตามการบริหารความเสี่ยง</w:t>
      </w:r>
      <w:r w:rsidR="00B34448">
        <w:rPr>
          <w:rFonts w:hint="cs"/>
          <w:sz w:val="32"/>
          <w:szCs w:val="32"/>
          <w:cs/>
        </w:rPr>
        <w:t>ซึ่ง</w:t>
      </w:r>
      <w:r w:rsidR="007A1052">
        <w:rPr>
          <w:sz w:val="32"/>
          <w:szCs w:val="32"/>
          <w:cs/>
        </w:rPr>
        <w:t>การติดตามกระบวนการบริหารความเสี่ยงควรพิจารณาประเด็นต่อไปนี้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 xml:space="preserve">- </w:t>
      </w:r>
      <w:r w:rsidR="007A1052">
        <w:rPr>
          <w:sz w:val="32"/>
          <w:szCs w:val="32"/>
          <w:cs/>
        </w:rPr>
        <w:t>การรายงานและสอบทานขั้นตอนติดตามกระบวนการบริหารความเสี่ยง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7A1052">
        <w:rPr>
          <w:sz w:val="32"/>
          <w:szCs w:val="32"/>
          <w:cs/>
        </w:rPr>
        <w:t>ความชัดเจนและ</w:t>
      </w:r>
      <w:r w:rsidR="00B34448">
        <w:rPr>
          <w:sz w:val="32"/>
          <w:szCs w:val="32"/>
          <w:cs/>
        </w:rPr>
        <w:t>สม่ำเสมอ</w:t>
      </w:r>
      <w:r w:rsidR="007A1052">
        <w:rPr>
          <w:sz w:val="32"/>
          <w:szCs w:val="32"/>
          <w:cs/>
        </w:rPr>
        <w:t>ของการมีส่วนร่วมและความมุ่งมันของผู้บริหารระดับสูง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7A1052">
        <w:rPr>
          <w:sz w:val="32"/>
          <w:szCs w:val="32"/>
          <w:cs/>
        </w:rPr>
        <w:t>บทบาทของผู้</w:t>
      </w:r>
      <w:r>
        <w:rPr>
          <w:sz w:val="32"/>
          <w:szCs w:val="32"/>
          <w:cs/>
        </w:rPr>
        <w:t>นำ</w:t>
      </w:r>
      <w:r w:rsidR="007A1052">
        <w:rPr>
          <w:sz w:val="32"/>
          <w:szCs w:val="32"/>
          <w:cs/>
        </w:rPr>
        <w:t>ในการสนับสนุนและติดตามการบริหารความเสี่ยง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7A1052">
        <w:rPr>
          <w:sz w:val="32"/>
          <w:szCs w:val="32"/>
        </w:rPr>
        <w:t>-</w:t>
      </w:r>
      <w:r w:rsidR="007A1052">
        <w:rPr>
          <w:sz w:val="32"/>
          <w:szCs w:val="32"/>
          <w:cs/>
        </w:rPr>
        <w:t>การประยุกต์ใช้เกณฑ์การประเมินผลการ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งานที่เกี่ยวกับการบริหารความเสี่ยง</w:t>
      </w:r>
    </w:p>
    <w:p w:rsidR="0080226C" w:rsidRPr="00B34448" w:rsidRDefault="0080226C" w:rsidP="00B34448">
      <w:pPr>
        <w:pStyle w:val="Default"/>
        <w:jc w:val="thaiDistribute"/>
        <w:rPr>
          <w:sz w:val="28"/>
          <w:szCs w:val="28"/>
        </w:rPr>
      </w:pPr>
    </w:p>
    <w:p w:rsidR="007A1052" w:rsidRDefault="0080226C" w:rsidP="00B34448">
      <w:pPr>
        <w:pStyle w:val="Default"/>
        <w:jc w:val="thaiDistribute"/>
        <w:rPr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="008A39F1">
        <w:rPr>
          <w:b/>
          <w:bCs/>
          <w:sz w:val="36"/>
          <w:szCs w:val="36"/>
          <w:cs/>
        </w:rPr>
        <w:t>๒</w:t>
      </w:r>
      <w:r w:rsidR="007A1052">
        <w:rPr>
          <w:b/>
          <w:bCs/>
          <w:sz w:val="36"/>
          <w:szCs w:val="36"/>
        </w:rPr>
        <w:t>.</w:t>
      </w:r>
      <w:r w:rsidR="008A39F1">
        <w:rPr>
          <w:b/>
          <w:bCs/>
          <w:sz w:val="36"/>
          <w:szCs w:val="36"/>
          <w:cs/>
        </w:rPr>
        <w:t>๗</w:t>
      </w:r>
      <w:r w:rsidR="000B3F4A">
        <w:rPr>
          <w:rFonts w:hint="cs"/>
          <w:b/>
          <w:bCs/>
          <w:sz w:val="36"/>
          <w:szCs w:val="36"/>
          <w:cs/>
        </w:rPr>
        <w:t xml:space="preserve"> </w:t>
      </w:r>
      <w:r w:rsidR="007A1052">
        <w:rPr>
          <w:b/>
          <w:bCs/>
          <w:sz w:val="36"/>
          <w:szCs w:val="36"/>
          <w:cs/>
        </w:rPr>
        <w:t>กรอบการบริหารความเสี่ยง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ab/>
      </w:r>
      <w:r w:rsidR="007A1052">
        <w:rPr>
          <w:sz w:val="32"/>
          <w:szCs w:val="32"/>
          <w:cs/>
        </w:rPr>
        <w:t>องค์การบริหารส่วน</w:t>
      </w:r>
      <w:r w:rsidR="00466136">
        <w:rPr>
          <w:sz w:val="32"/>
          <w:szCs w:val="32"/>
          <w:cs/>
        </w:rPr>
        <w:t>ตำบลหินดาด</w:t>
      </w:r>
      <w:r w:rsidR="000B3F4A">
        <w:rPr>
          <w:rFonts w:hint="cs"/>
          <w:sz w:val="32"/>
          <w:szCs w:val="32"/>
          <w:cs/>
        </w:rPr>
        <w:t xml:space="preserve"> 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การเรื่องการบริหารความเสี่ยงโดยยึดกรอบการบริหารความเสี่ยงตามแนวทางของ</w:t>
      </w:r>
      <w:r w:rsidR="007A1052">
        <w:rPr>
          <w:sz w:val="32"/>
          <w:szCs w:val="32"/>
        </w:rPr>
        <w:t xml:space="preserve"> COSO (The Committee of Sponsoring Organization of the Tread way </w:t>
      </w:r>
      <w:proofErr w:type="gramStart"/>
      <w:r w:rsidR="007A1052">
        <w:rPr>
          <w:sz w:val="32"/>
          <w:szCs w:val="32"/>
        </w:rPr>
        <w:t>Commission )</w:t>
      </w:r>
      <w:proofErr w:type="gramEnd"/>
      <w:r w:rsidR="007A1052">
        <w:rPr>
          <w:sz w:val="32"/>
          <w:szCs w:val="32"/>
        </w:rPr>
        <w:t xml:space="preserve"> </w:t>
      </w:r>
      <w:r w:rsidR="007A1052">
        <w:rPr>
          <w:sz w:val="32"/>
          <w:szCs w:val="32"/>
          <w:cs/>
        </w:rPr>
        <w:t>โดยมีองค์ประกอบที่</w:t>
      </w:r>
      <w:r w:rsidR="00466136">
        <w:rPr>
          <w:sz w:val="32"/>
          <w:szCs w:val="32"/>
          <w:cs/>
        </w:rPr>
        <w:t>สำ</w:t>
      </w:r>
      <w:r w:rsidR="007A1052">
        <w:rPr>
          <w:sz w:val="32"/>
          <w:szCs w:val="32"/>
          <w:cs/>
        </w:rPr>
        <w:t>คัญ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>
        <w:rPr>
          <w:sz w:val="32"/>
          <w:szCs w:val="32"/>
          <w:cs/>
        </w:rPr>
        <w:t>คือ</w:t>
      </w:r>
    </w:p>
    <w:p w:rsidR="007A1052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>
        <w:rPr>
          <w:sz w:val="32"/>
          <w:szCs w:val="32"/>
          <w:cs/>
        </w:rPr>
        <w:t>๑</w:t>
      </w:r>
      <w:r w:rsidR="007A1052">
        <w:rPr>
          <w:sz w:val="32"/>
          <w:szCs w:val="32"/>
        </w:rPr>
        <w:t>.</w:t>
      </w:r>
      <w:r w:rsidR="007A1052">
        <w:rPr>
          <w:sz w:val="32"/>
          <w:szCs w:val="32"/>
          <w:cs/>
        </w:rPr>
        <w:t>วัฒนธรรมองค์กรโดยมีการ</w:t>
      </w:r>
      <w:r w:rsidR="00466136">
        <w:rPr>
          <w:sz w:val="32"/>
          <w:szCs w:val="32"/>
          <w:cs/>
        </w:rPr>
        <w:t>กำหนด</w:t>
      </w:r>
      <w:r w:rsidR="007A1052">
        <w:rPr>
          <w:sz w:val="32"/>
          <w:szCs w:val="32"/>
          <w:cs/>
        </w:rPr>
        <w:t>วัตถุประสงค์นโยบายเป้าหมายการ</w:t>
      </w:r>
      <w:r w:rsidR="00466136">
        <w:rPr>
          <w:sz w:val="32"/>
          <w:szCs w:val="32"/>
          <w:cs/>
        </w:rPr>
        <w:t>ดำเนิน</w:t>
      </w:r>
      <w:r w:rsidR="007A1052">
        <w:rPr>
          <w:sz w:val="32"/>
          <w:szCs w:val="32"/>
          <w:cs/>
        </w:rPr>
        <w:t>งานและความเสี่ยงที่ยอมรับได้</w:t>
      </w:r>
    </w:p>
    <w:p w:rsidR="007A1052" w:rsidRPr="00C07B25" w:rsidRDefault="0080226C" w:rsidP="00B34448">
      <w:pPr>
        <w:pStyle w:val="Default"/>
        <w:jc w:val="thaiDistribute"/>
        <w:rPr>
          <w:sz w:val="32"/>
          <w:szCs w:val="32"/>
        </w:rPr>
      </w:pPr>
      <w:r>
        <w:rPr>
          <w:sz w:val="32"/>
          <w:szCs w:val="32"/>
        </w:rPr>
        <w:tab/>
      </w:r>
      <w:r w:rsidR="008A39F1" w:rsidRPr="00C07B25">
        <w:rPr>
          <w:rFonts w:hint="cs"/>
          <w:sz w:val="32"/>
          <w:szCs w:val="32"/>
          <w:cs/>
        </w:rPr>
        <w:t>๒</w:t>
      </w:r>
      <w:r w:rsidR="007A1052" w:rsidRPr="00C07B25">
        <w:rPr>
          <w:rFonts w:hint="cs"/>
          <w:sz w:val="32"/>
          <w:szCs w:val="32"/>
        </w:rPr>
        <w:t>.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 w:rsidRPr="00C07B25">
        <w:rPr>
          <w:rFonts w:hint="cs"/>
          <w:sz w:val="32"/>
          <w:szCs w:val="32"/>
          <w:cs/>
        </w:rPr>
        <w:t>โครงสร้างการ</w:t>
      </w:r>
      <w:r w:rsidR="007A1052" w:rsidRPr="000B3F4A">
        <w:rPr>
          <w:rFonts w:hint="cs"/>
          <w:sz w:val="32"/>
          <w:szCs w:val="32"/>
          <w:cs/>
        </w:rPr>
        <w:t>บริหารความเสี่ยง</w:t>
      </w:r>
      <w:r w:rsidR="000B3F4A" w:rsidRPr="000B3F4A">
        <w:rPr>
          <w:rFonts w:hint="cs"/>
          <w:sz w:val="32"/>
          <w:szCs w:val="32"/>
          <w:cs/>
        </w:rPr>
        <w:t xml:space="preserve"> </w:t>
      </w:r>
      <w:r w:rsidR="007A1052" w:rsidRPr="000B3F4A">
        <w:rPr>
          <w:rFonts w:hint="cs"/>
          <w:sz w:val="32"/>
          <w:szCs w:val="32"/>
          <w:cs/>
        </w:rPr>
        <w:t>มี</w:t>
      </w:r>
      <w:r w:rsidR="000B3F4A" w:rsidRPr="000B3F4A">
        <w:rPr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</w:t>
      </w:r>
      <w:r w:rsidR="000B3F4A" w:rsidRPr="000B3F4A">
        <w:rPr>
          <w:rFonts w:hint="cs"/>
          <w:sz w:val="32"/>
          <w:szCs w:val="32"/>
          <w:cs/>
        </w:rPr>
        <w:t>ของ</w:t>
      </w:r>
      <w:r w:rsidR="007A1052" w:rsidRPr="000B3F4A">
        <w:rPr>
          <w:rFonts w:hint="cs"/>
          <w:sz w:val="32"/>
          <w:szCs w:val="32"/>
          <w:cs/>
        </w:rPr>
        <w:t>องค์การบริหารส่วน</w:t>
      </w:r>
      <w:r w:rsidR="00466136" w:rsidRPr="000B3F4A">
        <w:rPr>
          <w:rFonts w:hint="cs"/>
          <w:sz w:val="32"/>
          <w:szCs w:val="32"/>
          <w:cs/>
        </w:rPr>
        <w:t>ตำบลหินดาด</w:t>
      </w:r>
      <w:r w:rsidR="000B3F4A" w:rsidRPr="000B3F4A">
        <w:rPr>
          <w:rFonts w:hint="cs"/>
          <w:sz w:val="32"/>
          <w:szCs w:val="32"/>
          <w:cs/>
        </w:rPr>
        <w:t xml:space="preserve"> </w:t>
      </w:r>
      <w:r w:rsidR="007A1052" w:rsidRPr="000B3F4A">
        <w:rPr>
          <w:rFonts w:hint="cs"/>
          <w:sz w:val="32"/>
          <w:szCs w:val="32"/>
          <w:cs/>
        </w:rPr>
        <w:t>ในการ</w:t>
      </w:r>
      <w:r w:rsidR="00466136" w:rsidRPr="000B3F4A">
        <w:rPr>
          <w:rFonts w:hint="cs"/>
          <w:sz w:val="32"/>
          <w:szCs w:val="32"/>
          <w:cs/>
        </w:rPr>
        <w:t>กำกับ</w:t>
      </w:r>
      <w:r w:rsidR="007A1052" w:rsidRPr="000B3F4A">
        <w:rPr>
          <w:rFonts w:hint="cs"/>
          <w:sz w:val="32"/>
          <w:szCs w:val="32"/>
          <w:cs/>
        </w:rPr>
        <w:t>การบริหารความเสี่ยงและมีการแต่งตั้ง</w:t>
      </w:r>
      <w:r w:rsidR="000B3F4A" w:rsidRPr="000B3F4A">
        <w:rPr>
          <w:sz w:val="32"/>
          <w:szCs w:val="32"/>
          <w:cs/>
        </w:rPr>
        <w:t>คณะกรรมการประเมินผลการควบคุมภายใน และบริหารจัดการความเสี่ยง</w:t>
      </w:r>
      <w:r w:rsidR="000B3F4A" w:rsidRPr="000B3F4A">
        <w:rPr>
          <w:rFonts w:hint="cs"/>
          <w:sz w:val="32"/>
          <w:szCs w:val="32"/>
          <w:cs/>
        </w:rPr>
        <w:t xml:space="preserve">ของหน่วยงานภายใน </w:t>
      </w:r>
      <w:r w:rsidR="0065697C" w:rsidRPr="000B3F4A">
        <w:rPr>
          <w:rFonts w:hint="cs"/>
          <w:sz w:val="32"/>
          <w:szCs w:val="32"/>
          <w:cs/>
        </w:rPr>
        <w:t>ทำ</w:t>
      </w:r>
      <w:r w:rsidR="007A1052" w:rsidRPr="000B3F4A">
        <w:rPr>
          <w:rFonts w:hint="cs"/>
          <w:sz w:val="32"/>
          <w:szCs w:val="32"/>
          <w:cs/>
        </w:rPr>
        <w:t>หน้าที่วิเคราะห์และจัด</w:t>
      </w:r>
      <w:r w:rsidR="0065697C" w:rsidRPr="000B3F4A">
        <w:rPr>
          <w:rFonts w:hint="cs"/>
          <w:sz w:val="32"/>
          <w:szCs w:val="32"/>
          <w:cs/>
        </w:rPr>
        <w:t>ทำ</w:t>
      </w:r>
      <w:r w:rsidR="007A1052" w:rsidRPr="000B3F4A">
        <w:rPr>
          <w:rFonts w:hint="cs"/>
          <w:sz w:val="32"/>
          <w:szCs w:val="32"/>
          <w:cs/>
        </w:rPr>
        <w:t>แผนบริหารความเสี่ยงโดยผู้บริหารระดับ</w:t>
      </w:r>
      <w:r w:rsidR="00466136" w:rsidRPr="000B3F4A">
        <w:rPr>
          <w:rFonts w:hint="cs"/>
          <w:sz w:val="32"/>
          <w:szCs w:val="32"/>
          <w:cs/>
        </w:rPr>
        <w:t>สำ</w:t>
      </w:r>
      <w:r w:rsidR="007A1052" w:rsidRPr="000B3F4A">
        <w:rPr>
          <w:rFonts w:hint="cs"/>
          <w:sz w:val="32"/>
          <w:szCs w:val="32"/>
          <w:cs/>
        </w:rPr>
        <w:t>นัก</w:t>
      </w:r>
      <w:r w:rsidR="007A1052" w:rsidRPr="000B3F4A">
        <w:rPr>
          <w:rFonts w:hint="cs"/>
          <w:sz w:val="32"/>
          <w:szCs w:val="32"/>
        </w:rPr>
        <w:t>/</w:t>
      </w:r>
      <w:r w:rsidR="007A1052" w:rsidRPr="000B3F4A">
        <w:rPr>
          <w:rFonts w:hint="cs"/>
          <w:sz w:val="32"/>
          <w:szCs w:val="32"/>
          <w:cs/>
        </w:rPr>
        <w:t>กลุ่มงานติดตามประเมินผลอย่างต่อเนื่องและ</w:t>
      </w:r>
      <w:r w:rsidR="00B34448" w:rsidRPr="000B3F4A">
        <w:rPr>
          <w:rFonts w:hint="cs"/>
          <w:sz w:val="32"/>
          <w:szCs w:val="32"/>
          <w:cs/>
        </w:rPr>
        <w:t>สม่ำ</w:t>
      </w:r>
      <w:r w:rsidR="007A1052" w:rsidRPr="000B3F4A">
        <w:rPr>
          <w:rFonts w:hint="cs"/>
          <w:sz w:val="32"/>
          <w:szCs w:val="32"/>
          <w:cs/>
        </w:rPr>
        <w:t>เสมอ</w:t>
      </w:r>
    </w:p>
    <w:p w:rsidR="007A1052" w:rsidRPr="00C07B25" w:rsidRDefault="0080226C" w:rsidP="00B34448">
      <w:pPr>
        <w:pStyle w:val="Default"/>
        <w:jc w:val="thaiDistribute"/>
        <w:rPr>
          <w:sz w:val="32"/>
          <w:szCs w:val="32"/>
        </w:rPr>
      </w:pPr>
      <w:r w:rsidRPr="00C07B25">
        <w:rPr>
          <w:rFonts w:hint="cs"/>
          <w:sz w:val="32"/>
          <w:szCs w:val="32"/>
        </w:rPr>
        <w:tab/>
      </w:r>
      <w:r w:rsidR="008A39F1" w:rsidRPr="00C07B25">
        <w:rPr>
          <w:rFonts w:hint="cs"/>
          <w:sz w:val="32"/>
          <w:szCs w:val="32"/>
          <w:cs/>
        </w:rPr>
        <w:t>๓</w:t>
      </w:r>
      <w:r w:rsidR="007A1052" w:rsidRPr="00C07B25">
        <w:rPr>
          <w:rFonts w:hint="cs"/>
          <w:sz w:val="32"/>
          <w:szCs w:val="32"/>
        </w:rPr>
        <w:t>.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 w:rsidRPr="00C07B25">
        <w:rPr>
          <w:rFonts w:hint="cs"/>
          <w:sz w:val="32"/>
          <w:szCs w:val="32"/>
          <w:cs/>
        </w:rPr>
        <w:t>กระบวนการบริหารความเสี่ยง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 w:rsidRPr="00C07B25">
        <w:rPr>
          <w:rFonts w:hint="cs"/>
          <w:sz w:val="32"/>
          <w:szCs w:val="32"/>
          <w:cs/>
        </w:rPr>
        <w:t>มีองค์ประกอบตั้งแต่การ</w:t>
      </w:r>
      <w:r w:rsidR="00466136" w:rsidRPr="00C07B25">
        <w:rPr>
          <w:rFonts w:hint="cs"/>
          <w:sz w:val="32"/>
          <w:szCs w:val="32"/>
          <w:cs/>
        </w:rPr>
        <w:t>กำหนด</w:t>
      </w:r>
      <w:r w:rsidR="007A1052" w:rsidRPr="00C07B25">
        <w:rPr>
          <w:rFonts w:hint="cs"/>
          <w:sz w:val="32"/>
          <w:szCs w:val="32"/>
          <w:cs/>
        </w:rPr>
        <w:t>วัตถุประสงค์ค้นหา</w:t>
      </w:r>
      <w:r w:rsidR="000B3F4A">
        <w:rPr>
          <w:rFonts w:hint="cs"/>
          <w:sz w:val="32"/>
          <w:szCs w:val="32"/>
          <w:cs/>
        </w:rPr>
        <w:t xml:space="preserve"> </w:t>
      </w:r>
      <w:r w:rsidR="007A1052" w:rsidRPr="00C07B25">
        <w:rPr>
          <w:rFonts w:hint="cs"/>
          <w:sz w:val="32"/>
          <w:szCs w:val="32"/>
          <w:cs/>
        </w:rPr>
        <w:t>และระบุความเสี่ยงการวิเคราะห์ความเสี่ยงการจัด</w:t>
      </w:r>
      <w:bookmarkStart w:id="0" w:name="_GoBack"/>
      <w:r w:rsidR="00C07B25">
        <w:rPr>
          <w:rFonts w:hint="cs"/>
          <w:sz w:val="32"/>
          <w:szCs w:val="32"/>
          <w:cs/>
        </w:rPr>
        <w:t>ลำ</w:t>
      </w:r>
      <w:bookmarkEnd w:id="0"/>
      <w:r w:rsidR="007A1052" w:rsidRPr="00C07B25">
        <w:rPr>
          <w:rFonts w:hint="cs"/>
          <w:sz w:val="32"/>
          <w:szCs w:val="32"/>
          <w:cs/>
        </w:rPr>
        <w:t>ดับความเสี่ยงการประเมินการควบคุมที่มีอยู่การจัดการความเสี่ยงการติดตามประเมินผลและจัด</w:t>
      </w:r>
      <w:r w:rsidR="0065697C" w:rsidRPr="00C07B25">
        <w:rPr>
          <w:rFonts w:hint="cs"/>
          <w:sz w:val="32"/>
          <w:szCs w:val="32"/>
          <w:cs/>
        </w:rPr>
        <w:t>ทำ</w:t>
      </w:r>
      <w:r w:rsidR="007A1052" w:rsidRPr="00C07B25">
        <w:rPr>
          <w:rFonts w:hint="cs"/>
          <w:sz w:val="32"/>
          <w:szCs w:val="32"/>
          <w:cs/>
        </w:rPr>
        <w:t>รายงานตามแผนดังกล่าว</w:t>
      </w:r>
    </w:p>
    <w:p w:rsidR="00434D72" w:rsidRPr="00C07B25" w:rsidRDefault="0080226C" w:rsidP="00B34448">
      <w:pPr>
        <w:jc w:val="thaiDistribute"/>
        <w:rPr>
          <w:rFonts w:ascii="TH SarabunPSK" w:hAnsi="TH SarabunPSK" w:cs="TH SarabunPSK"/>
        </w:rPr>
      </w:pPr>
      <w:r w:rsidRPr="00C07B25">
        <w:rPr>
          <w:rFonts w:ascii="TH SarabunPSK" w:hAnsi="TH SarabunPSK" w:cs="TH SarabunPSK" w:hint="cs"/>
          <w:sz w:val="32"/>
          <w:szCs w:val="32"/>
        </w:rPr>
        <w:tab/>
      </w:r>
      <w:r w:rsidR="008A39F1" w:rsidRPr="00C07B25">
        <w:rPr>
          <w:rFonts w:ascii="TH SarabunPSK" w:hAnsi="TH SarabunPSK" w:cs="TH SarabunPSK" w:hint="cs"/>
          <w:sz w:val="32"/>
          <w:szCs w:val="32"/>
          <w:cs/>
        </w:rPr>
        <w:t>๔</w:t>
      </w:r>
      <w:r w:rsidR="007A1052" w:rsidRPr="00C07B25">
        <w:rPr>
          <w:rFonts w:ascii="TH SarabunPSK" w:hAnsi="TH SarabunPSK" w:cs="TH SarabunPSK" w:hint="cs"/>
          <w:sz w:val="32"/>
          <w:szCs w:val="32"/>
        </w:rPr>
        <w:t>.</w:t>
      </w:r>
      <w:r w:rsidR="000B3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052" w:rsidRPr="00C07B25">
        <w:rPr>
          <w:rFonts w:ascii="TH SarabunPSK" w:hAnsi="TH SarabunPSK" w:cs="TH SarabunPSK" w:hint="cs"/>
          <w:sz w:val="32"/>
          <w:szCs w:val="32"/>
          <w:cs/>
        </w:rPr>
        <w:t>ปัจจัยพื้นฐานได้แก่โครงสร้าง</w:t>
      </w:r>
      <w:r w:rsidR="000B3F4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A1052" w:rsidRPr="00C07B25">
        <w:rPr>
          <w:rFonts w:ascii="TH SarabunPSK" w:hAnsi="TH SarabunPSK" w:cs="TH SarabunPSK" w:hint="cs"/>
          <w:sz w:val="32"/>
          <w:szCs w:val="32"/>
          <w:cs/>
        </w:rPr>
        <w:t>และระบบบริหารความเสี่ยงวิธีการ</w:t>
      </w:r>
      <w:r w:rsidR="00466136" w:rsidRPr="00C07B25">
        <w:rPr>
          <w:rFonts w:ascii="TH SarabunPSK" w:hAnsi="TH SarabunPSK" w:cs="TH SarabunPSK" w:hint="cs"/>
          <w:sz w:val="32"/>
          <w:szCs w:val="32"/>
          <w:cs/>
        </w:rPr>
        <w:t>ดำเนิน</w:t>
      </w:r>
      <w:r w:rsidR="007A1052" w:rsidRPr="00C07B25"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7A1052" w:rsidRPr="00C07B25">
        <w:rPr>
          <w:rFonts w:ascii="TH SarabunPSK" w:hAnsi="TH SarabunPSK" w:cs="TH SarabunPSK" w:hint="cs"/>
          <w:sz w:val="32"/>
          <w:szCs w:val="32"/>
        </w:rPr>
        <w:t>/</w:t>
      </w:r>
      <w:r w:rsidR="007A1052" w:rsidRPr="00C07B25">
        <w:rPr>
          <w:rFonts w:ascii="TH SarabunPSK" w:hAnsi="TH SarabunPSK" w:cs="TH SarabunPSK" w:hint="cs"/>
          <w:sz w:val="32"/>
          <w:szCs w:val="32"/>
          <w:cs/>
        </w:rPr>
        <w:t>เครื่องมือที่ใช้ในการระบุความเสี่ยงรวมถึงข้อมูลและการสื่อสารภายในองค์กร</w:t>
      </w:r>
    </w:p>
    <w:sectPr w:rsidR="00434D72" w:rsidRPr="00C07B25" w:rsidSect="00B750E0">
      <w:headerReference w:type="default" r:id="rId7"/>
      <w:pgSz w:w="11906" w:h="16838"/>
      <w:pgMar w:top="1440" w:right="1440" w:bottom="1440" w:left="1440" w:header="708" w:footer="708" w:gutter="0"/>
      <w:pgNumType w:fmt="thaiNumbers"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0E0" w:rsidRDefault="00B750E0" w:rsidP="00B750E0">
      <w:pPr>
        <w:spacing w:after="0" w:line="240" w:lineRule="auto"/>
      </w:pPr>
      <w:r>
        <w:separator/>
      </w:r>
    </w:p>
  </w:endnote>
  <w:endnote w:type="continuationSeparator" w:id="1">
    <w:p w:rsidR="00B750E0" w:rsidRDefault="00B750E0" w:rsidP="00B75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IT๙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0E0" w:rsidRDefault="00B750E0" w:rsidP="00B750E0">
      <w:pPr>
        <w:spacing w:after="0" w:line="240" w:lineRule="auto"/>
      </w:pPr>
      <w:r>
        <w:separator/>
      </w:r>
    </w:p>
  </w:footnote>
  <w:footnote w:type="continuationSeparator" w:id="1">
    <w:p w:rsidR="00B750E0" w:rsidRDefault="00B750E0" w:rsidP="00B75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701138"/>
      <w:docPartObj>
        <w:docPartGallery w:val="Page Numbers (Top of Page)"/>
        <w:docPartUnique/>
      </w:docPartObj>
    </w:sdtPr>
    <w:sdtContent>
      <w:p w:rsidR="00B750E0" w:rsidRDefault="00B750E0">
        <w:pPr>
          <w:pStyle w:val="a5"/>
          <w:jc w:val="center"/>
        </w:pPr>
        <w:r w:rsidRPr="00B750E0">
          <w:rPr>
            <w:rFonts w:ascii="TH SarabunPSK" w:hAnsi="TH SarabunPSK" w:cs="TH SarabunPSK"/>
            <w:sz w:val="32"/>
            <w:szCs w:val="32"/>
          </w:rPr>
          <w:t>-</w:t>
        </w:r>
        <w:r w:rsidR="00E418A1" w:rsidRPr="00B750E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B750E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="00E418A1" w:rsidRPr="00B750E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0B3F4A" w:rsidRPr="000B3F4A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๑๒</w:t>
        </w:r>
        <w:r w:rsidR="00E418A1" w:rsidRPr="00B750E0">
          <w:rPr>
            <w:rFonts w:ascii="TH SarabunPSK" w:hAnsi="TH SarabunPSK" w:cs="TH SarabunPSK"/>
            <w:sz w:val="32"/>
            <w:szCs w:val="32"/>
          </w:rPr>
          <w:fldChar w:fldCharType="end"/>
        </w:r>
        <w:r w:rsidRPr="00B750E0">
          <w:t>-</w:t>
        </w:r>
      </w:p>
    </w:sdtContent>
  </w:sdt>
  <w:p w:rsidR="00B750E0" w:rsidRDefault="00B750E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7A1052"/>
    <w:rsid w:val="000B3F4A"/>
    <w:rsid w:val="00107224"/>
    <w:rsid w:val="003701C0"/>
    <w:rsid w:val="00434D72"/>
    <w:rsid w:val="00466136"/>
    <w:rsid w:val="00550708"/>
    <w:rsid w:val="00567B69"/>
    <w:rsid w:val="00592F92"/>
    <w:rsid w:val="005B5351"/>
    <w:rsid w:val="006039D4"/>
    <w:rsid w:val="0065697C"/>
    <w:rsid w:val="007A1052"/>
    <w:rsid w:val="0080226C"/>
    <w:rsid w:val="008A39F1"/>
    <w:rsid w:val="00B34448"/>
    <w:rsid w:val="00B750E0"/>
    <w:rsid w:val="00BC5A7E"/>
    <w:rsid w:val="00C07B25"/>
    <w:rsid w:val="00C355CC"/>
    <w:rsid w:val="00C45D4F"/>
    <w:rsid w:val="00C95436"/>
    <w:rsid w:val="00D5518A"/>
    <w:rsid w:val="00D923D2"/>
    <w:rsid w:val="00DE31CC"/>
    <w:rsid w:val="00E418A1"/>
    <w:rsid w:val="00F03944"/>
    <w:rsid w:val="00F94D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A105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0722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07224"/>
    <w:rPr>
      <w:rFonts w:ascii="Tahoma" w:hAnsi="Tahoma" w:cs="Angsana New"/>
      <w:sz w:val="16"/>
      <w:szCs w:val="20"/>
    </w:rPr>
  </w:style>
  <w:style w:type="paragraph" w:styleId="a5">
    <w:name w:val="header"/>
    <w:basedOn w:val="a"/>
    <w:link w:val="a6"/>
    <w:uiPriority w:val="99"/>
    <w:unhideWhenUsed/>
    <w:rsid w:val="00B7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B750E0"/>
  </w:style>
  <w:style w:type="paragraph" w:styleId="a7">
    <w:name w:val="footer"/>
    <w:basedOn w:val="a"/>
    <w:link w:val="a8"/>
    <w:uiPriority w:val="99"/>
    <w:semiHidden/>
    <w:unhideWhenUsed/>
    <w:rsid w:val="00B750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B750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8</Pages>
  <Words>2365</Words>
  <Characters>13483</Characters>
  <Application>Microsoft Office Word</Application>
  <DocSecurity>0</DocSecurity>
  <Lines>112</Lines>
  <Paragraphs>31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KKD Windows Se7en V1</dc:creator>
  <cp:keywords/>
  <dc:description/>
  <cp:lastModifiedBy>Corporate Edition</cp:lastModifiedBy>
  <cp:revision>16</cp:revision>
  <dcterms:created xsi:type="dcterms:W3CDTF">2020-11-30T03:13:00Z</dcterms:created>
  <dcterms:modified xsi:type="dcterms:W3CDTF">2022-02-08T03:28:00Z</dcterms:modified>
</cp:coreProperties>
</file>