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EB" w:rsidRPr="004C7D6E" w:rsidRDefault="001365EB" w:rsidP="004C7D6E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4C7D6E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4C7D6E" w:rsidRPr="009F6473" w:rsidRDefault="004C7D6E" w:rsidP="004C7D6E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:rsidR="001365EB" w:rsidRPr="004C7D6E" w:rsidRDefault="004C7D6E" w:rsidP="004C7D6E">
      <w:pPr>
        <w:pStyle w:val="Defaul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365EB"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:rsidR="004C7D6E" w:rsidRPr="004C7D6E" w:rsidRDefault="001365EB" w:rsidP="001365EB">
      <w:pPr>
        <w:pStyle w:val="Default"/>
        <w:rPr>
          <w:rFonts w:ascii="TH SarabunIT๙" w:hAnsi="TH SarabunIT๙" w:cs="TH SarabunIT๙"/>
          <w:sz w:val="12"/>
          <w:szCs w:val="12"/>
        </w:rPr>
      </w:pPr>
      <w:r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บทที่</w:t>
      </w:r>
      <w:r w:rsidRPr="004C7D6E">
        <w:rPr>
          <w:rFonts w:ascii="TH SarabunIT๙" w:hAnsi="TH SarabunIT๙" w:cs="TH SarabunIT๙"/>
          <w:b/>
          <w:bCs/>
          <w:sz w:val="36"/>
          <w:szCs w:val="36"/>
        </w:rPr>
        <w:t xml:space="preserve"> 1 </w:t>
      </w:r>
      <w:r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บทน</w:t>
      </w:r>
      <w:r w:rsidR="004C7D6E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27F7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 xml:space="preserve">1-4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1.1 </w:t>
      </w:r>
      <w:r w:rsidRPr="004C7D6E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1.2 </w:t>
      </w:r>
      <w:r w:rsidRPr="004C7D6E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1.3 </w:t>
      </w:r>
      <w:r w:rsidRPr="004C7D6E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 xml:space="preserve">2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1.4 </w:t>
      </w:r>
      <w:r w:rsidRPr="004C7D6E">
        <w:rPr>
          <w:rFonts w:ascii="TH SarabunIT๙" w:hAnsi="TH SarabunIT๙" w:cs="TH SarabunIT๙"/>
          <w:sz w:val="32"/>
          <w:szCs w:val="32"/>
          <w:cs/>
        </w:rPr>
        <w:t>ประโยชน์ของการบริหารจัดการความเสี่ยง</w:t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 xml:space="preserve">2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12"/>
          <w:szCs w:val="1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1.5 </w:t>
      </w:r>
      <w:r w:rsidR="004C7D6E">
        <w:rPr>
          <w:rFonts w:ascii="TH SarabunIT๙" w:hAnsi="TH SarabunIT๙" w:cs="TH SarabunIT๙"/>
          <w:sz w:val="32"/>
          <w:szCs w:val="32"/>
          <w:cs/>
        </w:rPr>
        <w:t>ความหมายและค</w:t>
      </w:r>
      <w:r w:rsidR="004C7D6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7D6E">
        <w:rPr>
          <w:rFonts w:ascii="TH SarabunIT๙" w:hAnsi="TH SarabunIT๙" w:cs="TH SarabunIT๙"/>
          <w:sz w:val="32"/>
          <w:szCs w:val="32"/>
          <w:cs/>
        </w:rPr>
        <w:t>จ</w:t>
      </w:r>
      <w:r w:rsidR="004C7D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7D6E">
        <w:rPr>
          <w:rFonts w:ascii="TH SarabunIT๙" w:hAnsi="TH SarabunIT๙" w:cs="TH SarabunIT๙"/>
          <w:sz w:val="32"/>
          <w:szCs w:val="32"/>
          <w:cs/>
        </w:rPr>
        <w:t>กัดความการบริหารความเสี่ยง</w:t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D92BF6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4C7D6E" w:rsidRPr="004C7D6E" w:rsidRDefault="004C7D6E" w:rsidP="001365EB">
      <w:pPr>
        <w:pStyle w:val="Default"/>
        <w:rPr>
          <w:rFonts w:ascii="TH SarabunIT๙" w:hAnsi="TH SarabunIT๙" w:cs="TH SarabunIT๙"/>
          <w:sz w:val="18"/>
          <w:szCs w:val="18"/>
        </w:rPr>
      </w:pPr>
    </w:p>
    <w:p w:rsidR="004C7D6E" w:rsidRPr="004C7D6E" w:rsidRDefault="001365EB" w:rsidP="001365EB">
      <w:pPr>
        <w:pStyle w:val="Default"/>
        <w:rPr>
          <w:rFonts w:ascii="TH SarabunIT๙" w:hAnsi="TH SarabunIT๙" w:cs="TH SarabunIT๙"/>
          <w:sz w:val="12"/>
          <w:szCs w:val="12"/>
        </w:rPr>
      </w:pPr>
      <w:r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บทที่</w:t>
      </w:r>
      <w:r w:rsidRPr="004C7D6E">
        <w:rPr>
          <w:rFonts w:ascii="TH SarabunIT๙" w:hAnsi="TH SarabunIT๙" w:cs="TH SarabunIT๙"/>
          <w:b/>
          <w:bCs/>
          <w:sz w:val="36"/>
          <w:szCs w:val="36"/>
        </w:rPr>
        <w:t xml:space="preserve"> 2 </w:t>
      </w:r>
      <w:r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แนวทางการบริหารความเสี่ยง</w:t>
      </w:r>
      <w:r w:rsidR="00CB073C">
        <w:rPr>
          <w:rFonts w:ascii="TH SarabunIT๙" w:hAnsi="TH SarabunIT๙" w:cs="TH SarabunIT๙"/>
          <w:sz w:val="32"/>
          <w:szCs w:val="32"/>
        </w:rPr>
        <w:tab/>
      </w:r>
      <w:r w:rsidR="00CB073C">
        <w:rPr>
          <w:rFonts w:ascii="TH SarabunIT๙" w:hAnsi="TH SarabunIT๙" w:cs="TH SarabunIT๙"/>
          <w:sz w:val="32"/>
          <w:szCs w:val="32"/>
        </w:rPr>
        <w:tab/>
      </w:r>
      <w:r w:rsidR="00CB073C">
        <w:rPr>
          <w:rFonts w:ascii="TH SarabunIT๙" w:hAnsi="TH SarabunIT๙" w:cs="TH SarabunIT๙"/>
          <w:sz w:val="32"/>
          <w:szCs w:val="32"/>
        </w:rPr>
        <w:tab/>
      </w:r>
      <w:r w:rsidR="00CB073C">
        <w:rPr>
          <w:rFonts w:ascii="TH SarabunIT๙" w:hAnsi="TH SarabunIT๙" w:cs="TH SarabunIT๙"/>
          <w:sz w:val="32"/>
          <w:szCs w:val="32"/>
        </w:rPr>
        <w:tab/>
      </w:r>
      <w:r w:rsidR="00CB073C">
        <w:rPr>
          <w:rFonts w:ascii="TH SarabunIT๙" w:hAnsi="TH SarabunIT๙" w:cs="TH SarabunIT๙"/>
          <w:sz w:val="32"/>
          <w:szCs w:val="32"/>
        </w:rPr>
        <w:tab/>
      </w:r>
      <w:r w:rsidR="00CB073C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>5-1</w:t>
      </w:r>
      <w:r w:rsidR="00D92BF6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2.1 </w:t>
      </w:r>
      <w:r w:rsidRPr="004C7D6E">
        <w:rPr>
          <w:rFonts w:ascii="TH SarabunIT๙" w:hAnsi="TH SarabunIT๙" w:cs="TH SarabunIT๙"/>
          <w:sz w:val="32"/>
          <w:szCs w:val="32"/>
          <w:cs/>
        </w:rPr>
        <w:t>นโยบายการบริหารความเสี่ยง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 xml:space="preserve">5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2.2 </w:t>
      </w:r>
      <w:r w:rsidRPr="004C7D6E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</w:t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 xml:space="preserve">5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2.3 </w:t>
      </w:r>
      <w:r w:rsidRPr="004C7D6E">
        <w:rPr>
          <w:rFonts w:ascii="TH SarabunIT๙" w:hAnsi="TH SarabunIT๙" w:cs="TH SarabunIT๙"/>
          <w:sz w:val="32"/>
          <w:szCs w:val="32"/>
          <w:cs/>
        </w:rPr>
        <w:t>การควบคุมภายใน</w:t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 xml:space="preserve">6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2.4 </w:t>
      </w:r>
      <w:r w:rsidR="004C7D6E">
        <w:rPr>
          <w:rFonts w:ascii="TH SarabunIT๙" w:hAnsi="TH SarabunIT๙" w:cs="TH SarabunIT๙"/>
          <w:sz w:val="32"/>
          <w:szCs w:val="32"/>
          <w:cs/>
        </w:rPr>
        <w:t>แนวทางการด</w:t>
      </w:r>
      <w:r w:rsidR="004C7D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7D6E">
        <w:rPr>
          <w:rFonts w:ascii="TH SarabunIT๙" w:hAnsi="TH SarabunIT๙" w:cs="TH SarabunIT๙"/>
          <w:sz w:val="32"/>
          <w:szCs w:val="32"/>
          <w:cs/>
        </w:rPr>
        <w:t>เนินการบริหารความเสี่ยง</w:t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D92BF6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2.5 </w:t>
      </w:r>
      <w:r w:rsidRPr="004C7D6E">
        <w:rPr>
          <w:rFonts w:ascii="TH SarabunIT๙" w:hAnsi="TH SarabunIT๙" w:cs="TH SarabunIT๙"/>
          <w:sz w:val="32"/>
          <w:szCs w:val="32"/>
          <w:cs/>
        </w:rPr>
        <w:t>โครงสร้างการบริหารความเสี่ยง</w:t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 xml:space="preserve">9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2.6 </w:t>
      </w:r>
      <w:r w:rsidR="004C7D6E">
        <w:rPr>
          <w:rFonts w:ascii="TH SarabunIT๙" w:hAnsi="TH SarabunIT๙" w:cs="TH SarabunIT๙"/>
          <w:sz w:val="32"/>
          <w:szCs w:val="32"/>
          <w:cs/>
        </w:rPr>
        <w:t>ปัจจัยส</w:t>
      </w:r>
      <w:r w:rsidR="004C7D6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7D6E">
        <w:rPr>
          <w:rFonts w:ascii="TH SarabunIT๙" w:hAnsi="TH SarabunIT๙" w:cs="TH SarabunIT๙"/>
          <w:sz w:val="32"/>
          <w:szCs w:val="32"/>
          <w:cs/>
        </w:rPr>
        <w:t>คัญต่อความส</w:t>
      </w:r>
      <w:r w:rsidR="004C7D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7D6E">
        <w:rPr>
          <w:rFonts w:ascii="TH SarabunIT๙" w:hAnsi="TH SarabunIT๙" w:cs="TH SarabunIT๙"/>
          <w:sz w:val="32"/>
          <w:szCs w:val="32"/>
          <w:cs/>
        </w:rPr>
        <w:t>เร็จในการผลักดันการบริหารความเสี่ยง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 xml:space="preserve">11 </w:t>
      </w:r>
    </w:p>
    <w:p w:rsidR="004C7D6E" w:rsidRPr="004C7D6E" w:rsidRDefault="001365EB" w:rsidP="001365EB">
      <w:pPr>
        <w:pStyle w:val="Default"/>
        <w:rPr>
          <w:rFonts w:ascii="TH SarabunIT๙" w:hAnsi="TH SarabunIT๙" w:cs="TH SarabunIT๙"/>
          <w:sz w:val="12"/>
          <w:szCs w:val="1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2.7 </w:t>
      </w:r>
      <w:r w:rsidRPr="004C7D6E">
        <w:rPr>
          <w:rFonts w:ascii="TH SarabunIT๙" w:hAnsi="TH SarabunIT๙" w:cs="TH SarabunIT๙"/>
          <w:sz w:val="32"/>
          <w:szCs w:val="32"/>
          <w:cs/>
        </w:rPr>
        <w:t>กรอบการบริหารความเสี่ยง</w:t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>1</w:t>
      </w:r>
      <w:r w:rsidR="00D92BF6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18"/>
          <w:szCs w:val="18"/>
        </w:rPr>
      </w:pP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บทที่</w:t>
      </w:r>
      <w:r w:rsidRPr="004C7D6E">
        <w:rPr>
          <w:rFonts w:ascii="TH SarabunIT๙" w:hAnsi="TH SarabunIT๙" w:cs="TH SarabunIT๙"/>
          <w:b/>
          <w:bCs/>
          <w:sz w:val="36"/>
          <w:szCs w:val="36"/>
        </w:rPr>
        <w:t xml:space="preserve"> 3 </w:t>
      </w:r>
      <w:r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กระบวนการบริหารความเสี่ยง</w:t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A26012">
        <w:rPr>
          <w:rFonts w:ascii="TH SarabunIT๙" w:hAnsi="TH SarabunIT๙" w:cs="TH SarabunIT๙"/>
          <w:sz w:val="32"/>
          <w:szCs w:val="32"/>
        </w:rPr>
        <w:t>1</w:t>
      </w:r>
      <w:r w:rsidR="00D92BF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C7D6E">
        <w:rPr>
          <w:rFonts w:ascii="TH SarabunIT๙" w:hAnsi="TH SarabunIT๙" w:cs="TH SarabunIT๙"/>
          <w:sz w:val="32"/>
          <w:szCs w:val="32"/>
        </w:rPr>
        <w:t>-2</w:t>
      </w:r>
      <w:r w:rsidR="002F7F0F">
        <w:rPr>
          <w:rFonts w:ascii="TH SarabunIT๙" w:hAnsi="TH SarabunIT๙" w:cs="TH SarabunIT๙"/>
          <w:sz w:val="32"/>
          <w:szCs w:val="32"/>
        </w:rPr>
        <w:t>2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3.1 </w:t>
      </w:r>
      <w:r w:rsidRPr="004C7D6E">
        <w:rPr>
          <w:rFonts w:ascii="TH SarabunIT๙" w:hAnsi="TH SarabunIT๙" w:cs="TH SarabunIT๙"/>
          <w:sz w:val="32"/>
          <w:szCs w:val="32"/>
          <w:cs/>
        </w:rPr>
        <w:t>ขั้นตอนการบริหารความเสี่ยง</w:t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>1</w:t>
      </w:r>
      <w:r w:rsidR="00D92BF6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3.2 </w:t>
      </w:r>
      <w:r w:rsidRPr="004C7D6E">
        <w:rPr>
          <w:rFonts w:ascii="TH SarabunIT๙" w:hAnsi="TH SarabunIT๙" w:cs="TH SarabunIT๙"/>
          <w:sz w:val="32"/>
          <w:szCs w:val="32"/>
          <w:cs/>
        </w:rPr>
        <w:t>กระบวนการบริหารจัดการความเสี่ยง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>1</w:t>
      </w:r>
      <w:r w:rsidR="00D92BF6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3.3 </w:t>
      </w:r>
      <w:r w:rsidRPr="004C7D6E">
        <w:rPr>
          <w:rFonts w:ascii="TH SarabunIT๙" w:hAnsi="TH SarabunIT๙" w:cs="TH SarabunIT๙"/>
          <w:sz w:val="32"/>
          <w:szCs w:val="32"/>
          <w:cs/>
        </w:rPr>
        <w:t>ประเภทความเสี่ยง</w:t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>1</w:t>
      </w:r>
      <w:r w:rsidR="00D92BF6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4C7D6E" w:rsidRPr="004C7D6E" w:rsidRDefault="001365EB" w:rsidP="001365EB">
      <w:pPr>
        <w:pStyle w:val="Default"/>
        <w:rPr>
          <w:rFonts w:ascii="TH SarabunIT๙" w:hAnsi="TH SarabunIT๙" w:cs="TH SarabunIT๙"/>
          <w:sz w:val="12"/>
          <w:szCs w:val="1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3.4 </w:t>
      </w:r>
      <w:r w:rsidRPr="004C7D6E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</w:t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>1</w:t>
      </w:r>
      <w:r w:rsidR="00D92BF6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18"/>
          <w:szCs w:val="18"/>
          <w:cs/>
        </w:rPr>
      </w:pP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บทที่</w:t>
      </w:r>
      <w:r w:rsidRPr="004C7D6E">
        <w:rPr>
          <w:rFonts w:ascii="TH SarabunIT๙" w:hAnsi="TH SarabunIT๙" w:cs="TH SarabunIT๙"/>
          <w:b/>
          <w:bCs/>
          <w:sz w:val="36"/>
          <w:szCs w:val="36"/>
        </w:rPr>
        <w:t xml:space="preserve"> 4 </w:t>
      </w:r>
      <w:r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แผนบริหารจัดการความเสี่ยง</w:t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>2</w:t>
      </w:r>
      <w:r w:rsidR="00AA44FA">
        <w:rPr>
          <w:rFonts w:ascii="TH SarabunIT๙" w:hAnsi="TH SarabunIT๙" w:cs="TH SarabunIT๙"/>
          <w:sz w:val="32"/>
          <w:szCs w:val="32"/>
        </w:rPr>
        <w:t>3</w:t>
      </w:r>
      <w:r w:rsidRPr="004C7D6E">
        <w:rPr>
          <w:rFonts w:ascii="TH SarabunIT๙" w:hAnsi="TH SarabunIT๙" w:cs="TH SarabunIT๙"/>
          <w:sz w:val="32"/>
          <w:szCs w:val="32"/>
        </w:rPr>
        <w:t>-</w:t>
      </w:r>
      <w:r w:rsidR="00AA44FA">
        <w:rPr>
          <w:rFonts w:ascii="TH SarabunIT๙" w:hAnsi="TH SarabunIT๙" w:cs="TH SarabunIT๙"/>
          <w:sz w:val="32"/>
          <w:szCs w:val="32"/>
        </w:rPr>
        <w:t>37</w:t>
      </w:r>
      <w:bookmarkStart w:id="0" w:name="_GoBack"/>
      <w:bookmarkEnd w:id="0"/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4.1 </w:t>
      </w:r>
      <w:r w:rsidR="004C7D6E">
        <w:rPr>
          <w:rFonts w:ascii="TH SarabunIT๙" w:hAnsi="TH SarabunIT๙" w:cs="TH SarabunIT๙"/>
          <w:sz w:val="32"/>
          <w:szCs w:val="32"/>
          <w:cs/>
        </w:rPr>
        <w:t>ขั้นตอนการจัดท</w:t>
      </w:r>
      <w:r w:rsidR="004C7D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7D6E">
        <w:rPr>
          <w:rFonts w:ascii="TH SarabunIT๙" w:hAnsi="TH SarabunIT๙" w:cs="TH SarabunIT๙"/>
          <w:sz w:val="32"/>
          <w:szCs w:val="32"/>
          <w:cs/>
        </w:rPr>
        <w:t>แผนบริหารจัดการความเสี่ยง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>2</w:t>
      </w:r>
      <w:r w:rsidR="00AA44FA">
        <w:rPr>
          <w:rFonts w:ascii="TH SarabunIT๙" w:hAnsi="TH SarabunIT๙" w:cs="TH SarabunIT๙"/>
          <w:sz w:val="32"/>
          <w:szCs w:val="32"/>
        </w:rPr>
        <w:t>3</w:t>
      </w:r>
    </w:p>
    <w:p w:rsidR="00D92BF6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4.2 </w:t>
      </w:r>
      <w:r w:rsidRPr="004C7D6E">
        <w:rPr>
          <w:rFonts w:ascii="TH SarabunIT๙" w:hAnsi="TH SarabunIT๙" w:cs="TH SarabunIT๙"/>
          <w:sz w:val="32"/>
          <w:szCs w:val="32"/>
          <w:cs/>
        </w:rPr>
        <w:t>การระบุความเสี่ยงและปัจจัยเสี่ยง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D92BF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A44FA">
        <w:rPr>
          <w:rFonts w:ascii="TH SarabunIT๙" w:hAnsi="TH SarabunIT๙" w:cs="TH SarabunIT๙"/>
          <w:sz w:val="32"/>
          <w:szCs w:val="32"/>
        </w:rPr>
        <w:t>6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4.3 </w:t>
      </w:r>
      <w:r w:rsidRPr="004C7D6E">
        <w:rPr>
          <w:rFonts w:ascii="TH SarabunIT๙" w:hAnsi="TH SarabunIT๙" w:cs="TH SarabunIT๙"/>
          <w:sz w:val="32"/>
          <w:szCs w:val="32"/>
          <w:cs/>
        </w:rPr>
        <w:t>การวิเคราะห์ระดับความเสี่ยง</w:t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AA44FA">
        <w:rPr>
          <w:rFonts w:ascii="TH SarabunIT๙" w:hAnsi="TH SarabunIT๙" w:cs="TH SarabunIT๙"/>
          <w:sz w:val="32"/>
          <w:szCs w:val="32"/>
        </w:rPr>
        <w:t>29</w:t>
      </w:r>
    </w:p>
    <w:p w:rsidR="00E91388" w:rsidRPr="009F6473" w:rsidRDefault="001365EB" w:rsidP="001365EB">
      <w:pPr>
        <w:rPr>
          <w:rFonts w:ascii="TH SarabunIT๙" w:hAnsi="TH SarabunIT๙" w:cs="TH SarabunIT๙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4.4 </w:t>
      </w:r>
      <w:r w:rsidRPr="004C7D6E">
        <w:rPr>
          <w:rFonts w:ascii="TH SarabunIT๙" w:hAnsi="TH SarabunIT๙" w:cs="TH SarabunIT๙"/>
          <w:sz w:val="32"/>
          <w:szCs w:val="32"/>
          <w:cs/>
        </w:rPr>
        <w:t>แผนบริหารจัดการความเสี่ยง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B27F7E">
        <w:rPr>
          <w:rFonts w:ascii="TH SarabunIT๙" w:hAnsi="TH SarabunIT๙" w:cs="TH SarabunIT๙"/>
          <w:sz w:val="32"/>
          <w:szCs w:val="32"/>
        </w:rPr>
        <w:tab/>
      </w:r>
      <w:r w:rsidR="00AA44FA">
        <w:rPr>
          <w:rFonts w:ascii="TH SarabunIT๙" w:hAnsi="TH SarabunIT๙" w:cs="TH SarabunIT๙"/>
          <w:sz w:val="32"/>
          <w:szCs w:val="32"/>
        </w:rPr>
        <w:t>34</w:t>
      </w:r>
    </w:p>
    <w:sectPr w:rsidR="00E91388" w:rsidRPr="009F6473" w:rsidSect="004C7D6E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1365EB"/>
    <w:rsid w:val="001365EB"/>
    <w:rsid w:val="00180D3E"/>
    <w:rsid w:val="002F7F0F"/>
    <w:rsid w:val="004C7D6E"/>
    <w:rsid w:val="0085746D"/>
    <w:rsid w:val="008B3540"/>
    <w:rsid w:val="009F6473"/>
    <w:rsid w:val="00A26012"/>
    <w:rsid w:val="00A66A28"/>
    <w:rsid w:val="00A9434F"/>
    <w:rsid w:val="00AA44FA"/>
    <w:rsid w:val="00B27F7E"/>
    <w:rsid w:val="00CB073C"/>
    <w:rsid w:val="00CB2AAE"/>
    <w:rsid w:val="00D92BF6"/>
    <w:rsid w:val="00E7593A"/>
    <w:rsid w:val="00E91388"/>
    <w:rsid w:val="00F0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65E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8E719-4B83-4278-A506-BCA1C84C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KKD Windows Se7en V1</cp:lastModifiedBy>
  <cp:revision>15</cp:revision>
  <cp:lastPrinted>2021-05-24T09:27:00Z</cp:lastPrinted>
  <dcterms:created xsi:type="dcterms:W3CDTF">2020-11-30T03:11:00Z</dcterms:created>
  <dcterms:modified xsi:type="dcterms:W3CDTF">2021-05-24T09:28:00Z</dcterms:modified>
</cp:coreProperties>
</file>