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38A6" w14:textId="77777777" w:rsidR="0042223A" w:rsidRPr="009A131F" w:rsidRDefault="0042223A" w:rsidP="0042223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131F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EA6B07">
        <w:rPr>
          <w:rFonts w:ascii="TH SarabunPSK" w:hAnsi="TH SarabunPSK" w:cs="TH SarabunPSK" w:hint="cs"/>
          <w:b/>
          <w:bCs/>
          <w:sz w:val="40"/>
          <w:szCs w:val="40"/>
          <w:cs/>
        </w:rPr>
        <w:t>ประเ</w:t>
      </w:r>
      <w:r w:rsidRPr="009A131F">
        <w:rPr>
          <w:rFonts w:ascii="TH SarabunPSK" w:hAnsi="TH SarabunPSK" w:cs="TH SarabunPSK"/>
          <w:b/>
          <w:bCs/>
          <w:sz w:val="40"/>
          <w:szCs w:val="40"/>
          <w:cs/>
        </w:rPr>
        <w:t>มินความเสี่ยงการทุจริต</w:t>
      </w:r>
    </w:p>
    <w:p w14:paraId="49242D1E" w14:textId="77777777" w:rsidR="0042223A" w:rsidRPr="009A131F" w:rsidRDefault="0042223A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วัตถุประสงค์การประเมินความเสี่ยงการทุจริต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E3B8A2" w14:textId="63A9EBE2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มาตรการป้องกันการทุจริต</w:t>
      </w:r>
      <w:r w:rsidR="0023693B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สามารถจะช่วยลดความเสี่ยงที่อาจก่อให้เกิดการทุจริตในองค์กร ได้ ดังนั้น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23693B">
        <w:rPr>
          <w:rFonts w:ascii="TH SarabunPSK" w:hAnsi="TH SarabunPSK" w:cs="TH SarabunPSK"/>
          <w:sz w:val="32"/>
          <w:szCs w:val="32"/>
        </w:rPr>
        <w:t xml:space="preserve">  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การประเมินความเสี่ยงด้านการทุจริต การออกแบบและการปฏิบัติงานตามมาตรการควบคุม ภายในที่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D245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131F">
        <w:rPr>
          <w:rFonts w:ascii="TH SarabunPSK" w:hAnsi="TH SarabunPSK" w:cs="TH SarabunPSK"/>
          <w:sz w:val="32"/>
          <w:szCs w:val="32"/>
          <w:cs/>
        </w:rPr>
        <w:t>จะช่วยลดความเสี่ยงด้านการทุจริต ตลอดจนการสร้างจิตสำนึก</w:t>
      </w:r>
      <w:r w:rsidR="00721874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และค่านิยมในการต่อต้าน การทุจริต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ให้แก่บุคลากรขององค์ถือเป็นการป้องกันการเกิดการทุจริตในองค์กร ทั้งนี้ การนำเครื่องมือ ประเมินความ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เสี่ยงมาใช้ในองค์กรจะช่วยให้เป็นหลักประกันในระดับหนึ่งว่า การดำเนินการขององค์กรจะไม่มีการทุจริต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หรือในกรณีที่พบกับการทุจริตที่ไม่คาดคิดโอกาสที่จะประสบกับปัญหาน้อยกว่าองค์กรอื่น หรือหาก เกิดความ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สียหายขึ้นก็จะเป็นความเสียหายที่น้อยกว่าองค์กรที่ไม่มีการนำเครื่องมือประเมินความเสี่ยงมาใช้เพราะได้มี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การเตรียมการป้องกันล่วงหน้าไว้โ</w:t>
      </w:r>
      <w:r w:rsidR="00F725B0">
        <w:rPr>
          <w:rFonts w:ascii="TH SarabunPSK" w:hAnsi="TH SarabunPSK" w:cs="TH SarabunPSK" w:hint="cs"/>
          <w:sz w:val="32"/>
          <w:szCs w:val="32"/>
          <w:cs/>
        </w:rPr>
        <w:t>ด</w:t>
      </w:r>
      <w:r w:rsidRPr="009A131F">
        <w:rPr>
          <w:rFonts w:ascii="TH SarabunPSK" w:hAnsi="TH SarabunPSK" w:cs="TH SarabunPSK"/>
          <w:sz w:val="32"/>
          <w:szCs w:val="32"/>
          <w:cs/>
        </w:rPr>
        <w:t>ยให้เป็นส่วนหนึ่งของการปฏิบัติงานประจำ ซึ่งไม่ใช่การเพิ่มภาระ งานแต่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อย่างใด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3A2EE56F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วัตถุประสงค์หลักของการประเมินความเสี่ยงการทุจริต เพื่อให้หน่วยงานภาครัฐมีมาตรการ ระบบ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หรือ แนวทางในการบริหารจัดการความเสี่ยงของการดำเนินงานที่อาจก่อให้เกิดการทุจริต ซึ่งเป็น มาตรการ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ป้องกันการทุจริตเชิงรุกที่มีประสิทธิภาพต่อไป</w:t>
      </w:r>
    </w:p>
    <w:p w14:paraId="3424B136" w14:textId="77777777" w:rsidR="0042223A" w:rsidRPr="009A131F" w:rsidRDefault="0042223A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การบริหารจัดการความเสี่ยงมีความแตกต่างจากการตรวจสอบภายในอย่างไร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EAF2EF1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การบริหารจัดการความเสี่ยงเป็นการทำงานในลักษณะที่ทุกภาระงานต้องประเมินความเสี่ยง ก่อน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ปฏิบัติงานทุกครั้ง และแทรกกิจกรรมการตอบโต้ความเสี่ยงไว้ก่อนเริ่มปฏิบัติงานหลักตามภาระงานปกติของ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ฝ้าระวังความเสี่ยงล่วงหน้าจากทุกภาระงานร่วมกันโดยเป็นส่วนหนึ่งของความรับผิดชอบปกติที่มีการ รับรู้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และยอมรับจากผู้ที่เกี่ยวข้อง(ผู้นำส่งงานให้) เป็นลักษณะ </w:t>
      </w:r>
      <w:r w:rsidRPr="009A131F">
        <w:rPr>
          <w:rFonts w:ascii="TH SarabunPSK" w:hAnsi="TH SarabunPSK" w:cs="TH SarabunPSK"/>
          <w:sz w:val="32"/>
          <w:szCs w:val="32"/>
        </w:rPr>
        <w:t xml:space="preserve">Pre-Decision </w:t>
      </w:r>
      <w:r w:rsidRPr="009A131F">
        <w:rPr>
          <w:rFonts w:ascii="TH SarabunPSK" w:hAnsi="TH SarabunPSK" w:cs="TH SarabunPSK"/>
          <w:sz w:val="32"/>
          <w:szCs w:val="32"/>
          <w:cs/>
        </w:rPr>
        <w:t>ส่วนการตรวจสอบภายในจะเป็น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ลักษณะกำกับติดตามความเสี่ยงเป็นการสอบทาน เป็นลักษณะ </w:t>
      </w:r>
      <w:r w:rsidRPr="009A131F">
        <w:rPr>
          <w:rFonts w:ascii="TH SarabunPSK" w:hAnsi="TH SarabunPSK" w:cs="TH SarabunPSK"/>
          <w:sz w:val="32"/>
          <w:szCs w:val="32"/>
        </w:rPr>
        <w:t xml:space="preserve">Post-Decision </w:t>
      </w:r>
    </w:p>
    <w:p w14:paraId="21A8DAF3" w14:textId="77777777" w:rsidR="0042223A" w:rsidRPr="009A131F" w:rsidRDefault="00D12074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  <w:cs/>
        </w:rPr>
        <w:t>กรอบการประเมินความเสี่ยงการทุจริต</w:t>
      </w:r>
    </w:p>
    <w:p w14:paraId="6E028B1B" w14:textId="77777777" w:rsidR="00073159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กรอบตามหลักของ การควบคุมภายในองค์กร ตามมาตรฐาน </w:t>
      </w:r>
      <w:r w:rsidRPr="009A131F">
        <w:rPr>
          <w:rFonts w:ascii="TH SarabunPSK" w:hAnsi="TH SarabunPSK" w:cs="TH SarabunPSK"/>
          <w:sz w:val="32"/>
          <w:szCs w:val="32"/>
        </w:rPr>
        <w:t xml:space="preserve">COSO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๒๐๑๓</w:t>
      </w:r>
      <w:r w:rsidRPr="009A131F">
        <w:rPr>
          <w:rFonts w:ascii="TH SarabunPSK" w:hAnsi="TH SarabunPSK" w:cs="TH SarabunPSK"/>
          <w:sz w:val="32"/>
          <w:szCs w:val="32"/>
        </w:rPr>
        <w:t xml:space="preserve">(Committee of Sponsoring Organizations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๒๐๑๓</w:t>
      </w:r>
      <w:r w:rsidRPr="009A131F">
        <w:rPr>
          <w:rFonts w:ascii="TH SarabunPSK" w:hAnsi="TH SarabunPSK" w:cs="TH SarabunPSK"/>
          <w:sz w:val="32"/>
          <w:szCs w:val="32"/>
        </w:rPr>
        <w:t xml:space="preserve">)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ซึ่งมาตรฐาน </w:t>
      </w:r>
      <w:r w:rsidRPr="009A131F">
        <w:rPr>
          <w:rFonts w:ascii="TH SarabunPSK" w:hAnsi="TH SarabunPSK" w:cs="TH SarabunPSK"/>
          <w:sz w:val="32"/>
          <w:szCs w:val="32"/>
        </w:rPr>
        <w:t xml:space="preserve">COSO </w:t>
      </w:r>
      <w:r w:rsidRPr="009A131F">
        <w:rPr>
          <w:rFonts w:ascii="TH SarabunPSK" w:hAnsi="TH SarabunPSK" w:cs="TH SarabunPSK"/>
          <w:sz w:val="32"/>
          <w:szCs w:val="32"/>
          <w:cs/>
        </w:rPr>
        <w:t>เป็นมาตรฐานที่ได้รับการยอมรับมาตั้งแต่เริ่ม ออก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ประกาศใช้เมื่อปี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๑๙๙๒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สำหรับมาตรฐาน </w:t>
      </w:r>
      <w:r w:rsidRPr="009A131F">
        <w:rPr>
          <w:rFonts w:ascii="TH SarabunPSK" w:hAnsi="TH SarabunPSK" w:cs="TH SarabunPSK"/>
          <w:sz w:val="32"/>
          <w:szCs w:val="32"/>
        </w:rPr>
        <w:t xml:space="preserve">COSO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๒๐๑๓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องค์ประกอบ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๑๗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หลักการ ดังนี้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6D150A4D" w14:textId="43F260D2" w:rsidR="00073159" w:rsidRDefault="00073159">
      <w:pPr>
        <w:rPr>
          <w:rFonts w:ascii="TH SarabunPSK" w:hAnsi="TH SarabunPSK" w:cs="TH SarabunPSK"/>
          <w:sz w:val="32"/>
          <w:szCs w:val="32"/>
        </w:rPr>
      </w:pPr>
    </w:p>
    <w:p w14:paraId="44794037" w14:textId="77777777" w:rsidR="00721874" w:rsidRDefault="00721874">
      <w:pPr>
        <w:rPr>
          <w:rFonts w:ascii="TH SarabunPSK" w:hAnsi="TH SarabunPSK" w:cs="TH SarabunPSK"/>
          <w:sz w:val="32"/>
          <w:szCs w:val="32"/>
        </w:rPr>
      </w:pPr>
    </w:p>
    <w:p w14:paraId="65E45871" w14:textId="7AA15558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สภาพแวดล้อมการควบคุม</w:t>
      </w:r>
      <w:r w:rsidR="007218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>Control Environment)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0421E1CA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องค์กรยึดหลักความซื่อตรงและจริยธรรม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2DFA3BA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คณะกรรมการแสดงออกถึงความรับผิดชอบต่อการกำกับดูแล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D51A912" w14:textId="5B391AA4" w:rsidR="009A131F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คณะกรรมการและฝ่ายบริหาร มีอำนาจการสั่งการชัดเจน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60CFD7E7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๔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องค์กร จูงใจ รักษาไว้ และจูงใจพนักงาน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09A93E2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องค์กรผลักดันให้ทุกตำแหน่งรับผิดชอบต่อการควบคุมภายใน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65280C35" w14:textId="77777777" w:rsidR="0042223A" w:rsidRPr="009A131F" w:rsidRDefault="0042223A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 (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Risk Assessment) </w:t>
      </w:r>
    </w:p>
    <w:p w14:paraId="4C69358E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๖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กำหนดเป้าหมายชัดเจน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7B385C6D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๗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ระบุและวิเคราะห์ความเสี่ยงอย่างครอบคลุม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3C3ECB9E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๘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พิจารณาโอกาสที่จะเกิดการทุจริต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5016365A" w14:textId="77777777" w:rsidR="00AA150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ระบุและประเมินความเปลี่ยนแปลงที่จะกระทบต่อการควบคุมภายใน</w:t>
      </w:r>
    </w:p>
    <w:p w14:paraId="7F2FFF3F" w14:textId="1A54093B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องค์ประกอบที่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กิจกรรมการควบคุม</w:t>
      </w:r>
      <w:r w:rsidR="00721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(</w:t>
      </w:r>
      <w:r w:rsidRPr="009A131F">
        <w:rPr>
          <w:rFonts w:ascii="TH SarabunPSK" w:hAnsi="TH SarabunPSK" w:cs="TH SarabunPSK"/>
          <w:sz w:val="32"/>
          <w:szCs w:val="32"/>
        </w:rPr>
        <w:t xml:space="preserve">Control Activities) </w:t>
      </w:r>
    </w:p>
    <w:p w14:paraId="6F600AF2" w14:textId="77777777" w:rsidR="0042223A" w:rsidRPr="009A131F" w:rsidRDefault="0042223A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๑๐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ควบคุมความเสี่ยงให้อยู่ในระดับที่ยอมรับได้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5290D7E1" w14:textId="77777777" w:rsidR="0042223A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๑๑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พัฒนาระบบเทคโนโลยีที่ใช้ในการควบคุม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9B6B738" w14:textId="77777777" w:rsidR="0042223A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๑๒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ควบคุมให้นโยบายสามารถปฏิบัติได้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19FA914" w14:textId="77777777" w:rsidR="00D55EFF" w:rsidRPr="00414ECA" w:rsidRDefault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414ECA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>สารสนเทศและการสื่อสาร(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Information and Communication) </w:t>
      </w:r>
    </w:p>
    <w:p w14:paraId="35260D8D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๑๓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องค์กรข้อมูลที่เกี่ยวข้องและมีคุณภาพ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0FE2B749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๑๔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มีการสื่อสารข้อมูลภายในองค์กร ให้การควบคุมภายในดำเนินต่อไปได้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079E35ED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๑๕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มีการสื่อสารกับหน่วยงานภายนอก ในประเด็นที่อาจกระทบต่อการควบคุม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ภายใน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5B8786BC" w14:textId="24F2E471" w:rsidR="00D55EFF" w:rsidRPr="00414ECA" w:rsidRDefault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="00D12074" w:rsidRPr="00414ECA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กิจกรรมการกำกับติดตามและประเมินผล</w:t>
      </w:r>
      <w:r w:rsidR="007218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2223A" w:rsidRPr="00414ECA">
        <w:rPr>
          <w:rFonts w:ascii="TH SarabunPSK" w:hAnsi="TH SarabunPSK" w:cs="TH SarabunPSK"/>
          <w:b/>
          <w:bCs/>
          <w:sz w:val="32"/>
          <w:szCs w:val="32"/>
        </w:rPr>
        <w:t xml:space="preserve">Monitoring Activities) </w:t>
      </w:r>
    </w:p>
    <w:p w14:paraId="7948B8A1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lastRenderedPageBreak/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๑๖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ติดตามและประเมินผลการควบคุมภายใน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75DFECA0" w14:textId="77777777" w:rsidR="00D55EFF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หลักการที่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๑๗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ประเมินและสื่อสารข้อบกพร่องของการควบคุมภายในทันเวลาและเหมาะสม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A85A4F2" w14:textId="77777777" w:rsidR="00D55EF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ทั้งนี้องค์ประกอบการควบคุมภายในแต่ละองค์ประกอบและหลักการจะต้อง </w:t>
      </w:r>
      <w:r w:rsidR="0042223A" w:rsidRPr="009A131F">
        <w:rPr>
          <w:rFonts w:ascii="TH SarabunPSK" w:hAnsi="TH SarabunPSK" w:cs="TH SarabunPSK"/>
          <w:sz w:val="32"/>
          <w:szCs w:val="32"/>
        </w:rPr>
        <w:t>Present &amp; Function (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มีอยู่จริงและนำไปปฏิบัติได้) อีกทั้งทำงานอย่างสอดคล้องและสัมพันธ์กัน จึงจะทำให้การควบคุมภายในมี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ประสิทธิผล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D4BA211" w14:textId="77777777" w:rsidR="00D55EFF" w:rsidRPr="009A131F" w:rsidRDefault="00D12074">
      <w:pPr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องค์ประกอบที่ทำให้เกิดการทุจริต</w:t>
      </w:r>
      <w:r w:rsidR="0042223A"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952617" w14:textId="77777777" w:rsidR="0042223A" w:rsidRPr="009A131F" w:rsidRDefault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cs/>
        </w:rPr>
        <w:tab/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องค์ประกอบหรือปัจจัยที่นำไปสู่การทุจริต ประกอบด้วย 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Pressure/Incentive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หรือแรง กดดันหรือ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แรงจูงใจ 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Opportunity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หรือ โอกาส ซึ่งเกิดจากช่องโหว่ของระบบต่างๆ คุณภาพการควบคุมกำกับ ควบคุม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 xml:space="preserve">ภายในขององค์กรมีจุดอ่อน และ 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Rationalization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หรือ การหาเหตุผลสนับสนุนการกระทำตามทฤษฎี</w:t>
      </w:r>
      <w:r w:rsidR="0042223A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42223A" w:rsidRPr="009A131F">
        <w:rPr>
          <w:rFonts w:ascii="TH SarabunPSK" w:hAnsi="TH SarabunPSK" w:cs="TH SarabunPSK"/>
          <w:sz w:val="32"/>
          <w:szCs w:val="32"/>
          <w:cs/>
        </w:rPr>
        <w:t>สามเหลี่ยมการทุจริต (</w:t>
      </w:r>
      <w:r w:rsidR="0042223A" w:rsidRPr="009A131F">
        <w:rPr>
          <w:rFonts w:ascii="TH SarabunPSK" w:hAnsi="TH SarabunPSK" w:cs="TH SarabunPSK"/>
          <w:sz w:val="32"/>
          <w:szCs w:val="32"/>
        </w:rPr>
        <w:t>Fraud Triangle)</w:t>
      </w:r>
    </w:p>
    <w:p w14:paraId="79E317DE" w14:textId="77777777" w:rsidR="00D55EFF" w:rsidRPr="009A131F" w:rsidRDefault="00D55EFF" w:rsidP="00D55EFF">
      <w:pPr>
        <w:jc w:val="center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43FCC1E" wp14:editId="7E8697BA">
            <wp:extent cx="2064191" cy="1183659"/>
            <wp:effectExtent l="19050" t="0" r="0" b="0"/>
            <wp:docPr id="1" name="Picture 1" descr="C:\Users\toshiba\Desktop\5cb5f7fa42967010174a0d90_800x0xcover_NdytOf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5cb5f7fa42967010174a0d90_800x0xcover_NdytOfc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813" cy="11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7A5D9" w14:textId="77777777" w:rsidR="00D55EFF" w:rsidRPr="00D245C8" w:rsidRDefault="00D12074" w:rsidP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D245C8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D55EFF" w:rsidRPr="00D245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55EFF" w:rsidRPr="00D245C8">
        <w:rPr>
          <w:rFonts w:ascii="TH SarabunPSK" w:hAnsi="TH SarabunPSK" w:cs="TH SarabunPSK"/>
          <w:b/>
          <w:bCs/>
          <w:sz w:val="32"/>
          <w:szCs w:val="32"/>
          <w:cs/>
        </w:rPr>
        <w:t>ขอบเขตประเมินความเสี่ยงการทุจริต</w:t>
      </w:r>
      <w:r w:rsidR="00D55EFF" w:rsidRPr="00D245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E423598" w14:textId="77777777" w:rsidR="00D55EFF" w:rsidRPr="009A131F" w:rsidRDefault="00D55EFF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>หินดาด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 จะแบ่งความเสี่ยงออกเป็น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ด้าน ดังนี้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2D0EF82A" w14:textId="77777777" w:rsidR="00D55EFF" w:rsidRPr="009A131F" w:rsidRDefault="00D55EFF" w:rsidP="002369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>.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ความเสี่ยงการทุจริตที่เกี่ยวข้องกับการพิจารณาอนุมัติ อนุญาต (เฉพาะหน่วยงานที่มีภารกิจ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ให้บริการประชาชนอนุมัติ หรืออนุญาต ตามพระราชบัญญัติการอำนวยความสะดวกในการพิจารณา อนุญาต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ของทางราชการ พ.ศ.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๒๕๕๘</w:t>
      </w:r>
      <w:r w:rsidRPr="009A131F">
        <w:rPr>
          <w:rFonts w:ascii="TH SarabunPSK" w:hAnsi="TH SarabunPSK" w:cs="TH SarabunPSK"/>
          <w:sz w:val="32"/>
          <w:szCs w:val="32"/>
        </w:rPr>
        <w:t xml:space="preserve">) </w:t>
      </w:r>
    </w:p>
    <w:p w14:paraId="325324F9" w14:textId="77777777" w:rsidR="00D55EFF" w:rsidRPr="009A131F" w:rsidRDefault="00D55EFF" w:rsidP="002369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>.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ความเสี่ยงการการทุจริตในความโปร่งใสของการใช้อำนาจและตำแหน่งหน้าที่ </w:t>
      </w:r>
      <w:r w:rsidRPr="009A131F">
        <w:rPr>
          <w:rFonts w:ascii="TH SarabunPSK" w:hAnsi="TH SarabunPSK" w:cs="TH SarabunPSK"/>
          <w:sz w:val="32"/>
          <w:szCs w:val="32"/>
        </w:rPr>
        <w:t xml:space="preserve">Opportunity </w:t>
      </w:r>
    </w:p>
    <w:p w14:paraId="3ABE2366" w14:textId="77777777" w:rsidR="00D55EFF" w:rsidRPr="009A131F" w:rsidRDefault="00D55EFF" w:rsidP="0023693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sz w:val="32"/>
          <w:szCs w:val="32"/>
        </w:rPr>
        <w:t>.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A738F6"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 ทรัพยากร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ภาครัฐ</w:t>
      </w:r>
    </w:p>
    <w:p w14:paraId="3B2713CC" w14:textId="15328BE2" w:rsidR="00A738F6" w:rsidRPr="00D245C8" w:rsidRDefault="00D12074" w:rsidP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D245C8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ขั้นตอนการประเมินความเสี่ยงการทุจริต มี </w:t>
      </w:r>
      <w:r w:rsidRPr="00D245C8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  <w:cs/>
        </w:rPr>
        <w:t>ขั้นตอน ดังนี้</w:t>
      </w:r>
      <w:r w:rsidR="00A738F6" w:rsidRPr="00D245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2F5A4A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๑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การะบุความเสี่ยง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64A7B946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๒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การวิเคราะห์สถานะความเสี่ยง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117B9DF4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lastRenderedPageBreak/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๓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เมทริกส์ระดับความเสี่ยง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4E676637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๔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การประเมินการควบคุมความเสี่ยง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6FC93E3E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๕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แผนบริหารความเสี่ยง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1665D0CE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๖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การจัดทำรายงานผลการเฝ้าระวังความเสี่ยง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5B08211D" w14:textId="77777777" w:rsidR="00A738F6" w:rsidRPr="00414ECA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414ECA">
        <w:rPr>
          <w:rFonts w:ascii="TH SarabunPSK" w:hAnsi="TH SarabunPSK" w:cs="TH SarabunPSK"/>
          <w:sz w:val="32"/>
          <w:szCs w:val="32"/>
        </w:rPr>
        <w:tab/>
      </w:r>
      <w:r w:rsidR="00D12074" w:rsidRPr="00414ECA">
        <w:rPr>
          <w:rFonts w:ascii="TH SarabunPSK" w:hAnsi="TH SarabunPSK" w:cs="TH SarabunPSK"/>
          <w:sz w:val="32"/>
          <w:szCs w:val="32"/>
          <w:cs/>
        </w:rPr>
        <w:t>๗</w:t>
      </w:r>
      <w:r w:rsidRPr="00414ECA">
        <w:rPr>
          <w:rFonts w:ascii="TH SarabunPSK" w:hAnsi="TH SarabunPSK" w:cs="TH SarabunPSK"/>
          <w:sz w:val="32"/>
          <w:szCs w:val="32"/>
        </w:rPr>
        <w:t xml:space="preserve">. </w:t>
      </w:r>
      <w:r w:rsidRPr="00414ECA">
        <w:rPr>
          <w:rFonts w:ascii="TH SarabunPSK" w:hAnsi="TH SarabunPSK" w:cs="TH SarabunPSK"/>
          <w:sz w:val="32"/>
          <w:szCs w:val="32"/>
          <w:cs/>
        </w:rPr>
        <w:t>จัดทำระบบการบริหารความเสี่ยง</w:t>
      </w:r>
      <w:r w:rsidRPr="00414ECA">
        <w:rPr>
          <w:rFonts w:ascii="TH SarabunPSK" w:hAnsi="TH SarabunPSK" w:cs="TH SarabunPSK"/>
          <w:sz w:val="32"/>
          <w:szCs w:val="32"/>
        </w:rPr>
        <w:t xml:space="preserve"> </w:t>
      </w:r>
    </w:p>
    <w:p w14:paraId="61EB2ACD" w14:textId="77777777" w:rsidR="00A738F6" w:rsidRPr="009A131F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๘</w:t>
      </w:r>
      <w:r w:rsidRPr="009A131F">
        <w:rPr>
          <w:rFonts w:ascii="TH SarabunPSK" w:hAnsi="TH SarabunPSK" w:cs="TH SarabunPSK"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การจัดทำรายงานการบริหารความเสี่ยง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5D5EF70" w14:textId="77777777" w:rsidR="00A738F6" w:rsidRPr="009A131F" w:rsidRDefault="00A738F6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๙</w:t>
      </w:r>
      <w:r w:rsidRPr="009A131F">
        <w:rPr>
          <w:rFonts w:ascii="TH SarabunPSK" w:hAnsi="TH SarabunPSK" w:cs="TH SarabunPSK"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การรายงานผลการดำเนินงานตามแผนการบริหารความเสี่ยง</w:t>
      </w:r>
    </w:p>
    <w:p w14:paraId="4B4F63EB" w14:textId="08CB3032" w:rsidR="00930EE9" w:rsidRPr="00D245C8" w:rsidRDefault="00930EE9" w:rsidP="00D55EFF">
      <w:pPr>
        <w:rPr>
          <w:rFonts w:ascii="TH SarabunPSK" w:hAnsi="TH SarabunPSK" w:cs="TH SarabunPSK"/>
          <w:b/>
          <w:bCs/>
          <w:sz w:val="32"/>
          <w:szCs w:val="32"/>
        </w:rPr>
      </w:pPr>
      <w:r w:rsidRPr="00D245C8">
        <w:rPr>
          <w:rFonts w:ascii="TH SarabunPSK" w:hAnsi="TH SarabunPSK" w:cs="TH SarabunPSK"/>
          <w:b/>
          <w:bCs/>
          <w:sz w:val="32"/>
          <w:szCs w:val="32"/>
          <w:cs/>
        </w:rPr>
        <w:t>๗. วิธีการวิเคราะห์ความเสี่ยง</w:t>
      </w:r>
    </w:p>
    <w:p w14:paraId="3FB90C1B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การเตรียมการเพื่อประเมินความเสี่ยงต้องดำเนินการ ดังนี้</w:t>
      </w:r>
    </w:p>
    <w:p w14:paraId="39124A91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  <w:cs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๑. คัดเลือกกระบวนงานของประเภทงานนั้นๆ โดยเฉพาะการดำเนินงานที่อาจก่อให้เกิดปัญหาการทุจริต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(ความเสี่ยงการทุจริตที่เกี่ยวข้องกับการพิจารณาอนุมัติ อนุญาต</w:t>
      </w:r>
      <w:r w:rsidR="007169AC" w:rsidRPr="009A131F">
        <w:rPr>
          <w:rFonts w:ascii="TH SarabunPSK" w:hAnsi="TH SarabunPSK" w:cs="TH SarabunPSK"/>
          <w:sz w:val="32"/>
          <w:szCs w:val="32"/>
        </w:rPr>
        <w:t>,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ความเสี่ยงการการทุจริตในความโปร่งใสของการใช้อำนาจและตำแหน่งหน้าที่</w:t>
      </w:r>
      <w:r w:rsidR="007169AC" w:rsidRPr="009A131F">
        <w:rPr>
          <w:rFonts w:ascii="TH SarabunPSK" w:hAnsi="TH SarabunPSK" w:cs="TH SarabunPSK"/>
          <w:sz w:val="32"/>
          <w:szCs w:val="32"/>
        </w:rPr>
        <w:t xml:space="preserve">,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 ทรัพยากร</w:t>
      </w:r>
      <w:r w:rsidR="007169AC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 xml:space="preserve">ภาครัฐ) </w:t>
      </w:r>
    </w:p>
    <w:p w14:paraId="0DC35F97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๒. เลือกงานที่จะทำการประเมินความเสี่ยงทุจริต</w:t>
      </w:r>
    </w:p>
    <w:p w14:paraId="1B36DF34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๓. เลือกกระบวนงานที่จะทำการประเมินความเสี่ยงทุจริต</w:t>
      </w:r>
    </w:p>
    <w:p w14:paraId="231D7BF9" w14:textId="77777777" w:rsidR="00930EE9" w:rsidRPr="009A131F" w:rsidRDefault="00930EE9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๔. เตรียมข้อมูล ขั้นตอน แนวทาง หรือเกณฑ์การปฏิบัติงานของกระบวนงานที่จะทำการประเมินความเสี่ยงการทุจริต</w:t>
      </w:r>
    </w:p>
    <w:p w14:paraId="3D29CE22" w14:textId="77777777" w:rsidR="007169AC" w:rsidRPr="009A131F" w:rsidRDefault="007169AC" w:rsidP="00D55EFF">
      <w:pPr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>การระบุความเสี่ยง</w:t>
      </w:r>
    </w:p>
    <w:p w14:paraId="07D5BD8E" w14:textId="5271B3BD" w:rsidR="007169AC" w:rsidRPr="009A131F" w:rsidRDefault="00216765" w:rsidP="007169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การนำข้อมูลที่ได้จากการเตรียมข้อมูลในส่วนรายละเอียดและขั้นตอน แนวทางหรือเกณฑ์การปฏิบัติงานของกระบวนการงานที่จะทำการประเมินความเสี่ยงการทุจริต ซึ่งในการปฏิบัติงานนั้น อาจประกอบด้วยกระบวนงานย่อย จึงให้ระบุความเสี่ยงโดยอธิบายรายละเอียด รูปแบบ พฤติการณ์ความเสี่ยงที่เสี่ยงต่อการทุจริตเท่านั้น และในการประเมินต้องคำนึงถึงความเสี่ยงในภาพรวมของการดำเนินงานเรื่องที่จะทำการประเมิน เนื่องจากในระบบการปฏิบั</w:t>
      </w:r>
      <w:r w:rsidRPr="009A131F">
        <w:rPr>
          <w:rFonts w:ascii="TH SarabunPSK" w:hAnsi="TH SarabunPSK" w:cs="TH SarabunPSK"/>
          <w:sz w:val="32"/>
          <w:szCs w:val="32"/>
          <w:cs/>
        </w:rPr>
        <w:t>ติงานตามขั้น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>ตอนอาจไม่พบความเสี่ยง หรือความเสี่ยงต่ำแต่อาจพบว่ามีความเสี่ยงในเรื่องนั้นๆ ใน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การดำเนินงานที่ไม่อยู่ในขั้นตอนก็เป็นได้ โดยไม่ต้องคำนึงถึงว่าหน่วยงานจะมีมาตรการป้องกันการทุจริต หรือแก้ไขคามเสี่ยงการทุจริตอยู่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 xml:space="preserve">แล้วนำข้อมูลรายละเอียดดังกล่าวลงในประเภทความเสี่ยง ซึ่ง เป็น </w:t>
      </w:r>
      <w:r w:rsidR="007169AC" w:rsidRPr="009A131F">
        <w:rPr>
          <w:rFonts w:ascii="TH SarabunPSK" w:hAnsi="TH SarabunPSK" w:cs="TH SarabunPSK"/>
          <w:sz w:val="32"/>
          <w:szCs w:val="32"/>
        </w:rPr>
        <w:t xml:space="preserve">Known factor </w:t>
      </w:r>
      <w:r w:rsidR="007169AC" w:rsidRPr="009A13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7169AC" w:rsidRPr="009A131F">
        <w:rPr>
          <w:rFonts w:ascii="TH SarabunPSK" w:hAnsi="TH SarabunPSK" w:cs="TH SarabunPSK"/>
          <w:sz w:val="32"/>
          <w:szCs w:val="32"/>
        </w:rPr>
        <w:t>UnKnown factor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8"/>
        <w:gridCol w:w="7244"/>
      </w:tblGrid>
      <w:tr w:rsidR="00216765" w:rsidRPr="009A131F" w14:paraId="79CEEFC3" w14:textId="77777777" w:rsidTr="00216765">
        <w:tc>
          <w:tcPr>
            <w:tcW w:w="1998" w:type="dxa"/>
          </w:tcPr>
          <w:p w14:paraId="2DD5A3D7" w14:textId="77777777"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Known factor</w:t>
            </w:r>
          </w:p>
        </w:tc>
        <w:tc>
          <w:tcPr>
            <w:tcW w:w="7244" w:type="dxa"/>
          </w:tcPr>
          <w:p w14:paraId="77FB2BDF" w14:textId="77777777"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ความเสี่ยง ปัญหา / พฤติกรรมที่เคยเกิดขึ้น เคยรับรู้ว่าเคยเกิดมาก่อน คาดหมายว่า จะมีโอกาสเกิดขึ้นซ้ำ หรือมีประวัติอยู่แล้ว </w:t>
            </w:r>
          </w:p>
        </w:tc>
      </w:tr>
      <w:tr w:rsidR="00216765" w:rsidRPr="009A131F" w14:paraId="46DD82C0" w14:textId="77777777" w:rsidTr="00216765">
        <w:trPr>
          <w:trHeight w:val="764"/>
        </w:trPr>
        <w:tc>
          <w:tcPr>
            <w:tcW w:w="1998" w:type="dxa"/>
          </w:tcPr>
          <w:p w14:paraId="12D0FF75" w14:textId="77777777"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UnKnown factor</w:t>
            </w:r>
          </w:p>
        </w:tc>
        <w:tc>
          <w:tcPr>
            <w:tcW w:w="7244" w:type="dxa"/>
          </w:tcPr>
          <w:p w14:paraId="76E4E977" w14:textId="77777777" w:rsidR="00216765" w:rsidRPr="009A131F" w:rsidRDefault="00216765" w:rsidP="007169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ปัจจัยความเสี่ยงที่มาจากการพยากรณ์ </w:t>
            </w:r>
            <w:hyperlink r:id="rId8" w:history="1">
              <w:r w:rsidRPr="009A131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ประมาณกา</w:t>
              </w:r>
              <w:r w:rsidRPr="009A131F">
                <w:rPr>
                  <w:rStyle w:val="spell-diff-red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ร</w:t>
              </w:r>
              <w:r w:rsidRPr="009A131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ล่วงหน้า</w:t>
              </w:r>
            </w:hyperlink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ล่วงหน้าในอนาคต ปัญหา/พฤติกรรม ความเสี่ยงที่อาจจะเกิดขึ้น </w:t>
            </w:r>
          </w:p>
        </w:tc>
      </w:tr>
    </w:tbl>
    <w:p w14:paraId="358E8AAA" w14:textId="77777777" w:rsidR="00073159" w:rsidRDefault="00073159" w:rsidP="007169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47F20F" w14:textId="44615214" w:rsidR="00216765" w:rsidRPr="009A131F" w:rsidRDefault="00216765" w:rsidP="007169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๘. การประเมินความเสี่ยง</w:t>
      </w:r>
      <w:r w:rsidR="00721874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การทุจริต</w:t>
      </w:r>
    </w:p>
    <w:p w14:paraId="6B1DEEAE" w14:textId="19F88BF7" w:rsidR="00216765" w:rsidRPr="009A131F" w:rsidRDefault="009A131F" w:rsidP="009A13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6765"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การประเมินความเสี่ยงการทุจริต</w:t>
      </w:r>
      <w:r w:rsidRPr="009A13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765" w:rsidRPr="009A131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องค์การบริหารส่วนตำบลหินดาด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6765" w:rsidRPr="009A131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อำเภอด่านขุนทด จังหวัดนครราชสีมา </w:t>
      </w:r>
    </w:p>
    <w:p w14:paraId="765A831E" w14:textId="4288ECFD" w:rsidR="000F1DE0" w:rsidRDefault="000F1DE0" w:rsidP="009A131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เป็นการวิเคราะห์โดยเริ่มจากการระบุความเสี่ยงจากกระบวนงานต่างๆ อธิบายรูปแบบ พฤติการณ์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เหตุการณ์ความเสี่ยงต่อการทุจริต การวิเคราะห์ระดับความรุนแรงของผลกระทบ กับระดับความ จำเป็นของ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การเฝ้าระวัง และการกำหนดมาตรการ/กิจกรรม/แนวทาง ในการป้องกันความเสี่ยงของการ ดำเนินงานที่อาจ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ก่อให้เกิดการทุจริตในองค์การบริหาร</w:t>
      </w:r>
      <w:r w:rsidRPr="000E4B66">
        <w:rPr>
          <w:rFonts w:ascii="TH SarabunPSK" w:hAnsi="TH SarabunPSK" w:cs="TH SarabunPSK"/>
          <w:sz w:val="32"/>
          <w:szCs w:val="32"/>
          <w:cs/>
        </w:rPr>
        <w:t>ส่วนตำบลหิน</w:t>
      </w:r>
      <w:r w:rsidR="000E4B66" w:rsidRPr="000E4B66">
        <w:rPr>
          <w:rFonts w:ascii="TH SarabunPSK" w:hAnsi="TH SarabunPSK" w:cs="TH SarabunPSK" w:hint="cs"/>
          <w:sz w:val="32"/>
          <w:szCs w:val="32"/>
          <w:cs/>
        </w:rPr>
        <w:t>ดาด</w:t>
      </w:r>
      <w:r w:rsidRPr="000E4B66">
        <w:rPr>
          <w:rFonts w:ascii="TH SarabunPSK" w:hAnsi="TH SarabunPSK" w:cs="TH SarabunPSK"/>
          <w:sz w:val="32"/>
          <w:szCs w:val="32"/>
          <w:cs/>
        </w:rPr>
        <w:t xml:space="preserve"> ที่มีประสิทธิภาพ</w:t>
      </w:r>
    </w:p>
    <w:p w14:paraId="0965041F" w14:textId="77777777" w:rsidR="009A131F" w:rsidRPr="009A131F" w:rsidRDefault="009A131F" w:rsidP="009A131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35BD43C" w14:textId="77777777" w:rsidR="000F1DE0" w:rsidRPr="009A131F" w:rsidRDefault="0070672A" w:rsidP="009A131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F1DE0"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F1DE0" w:rsidRPr="009A131F">
        <w:rPr>
          <w:rFonts w:ascii="TH SarabunPSK" w:hAnsi="TH SarabunPSK" w:cs="TH SarabunPSK"/>
          <w:b/>
          <w:bCs/>
          <w:sz w:val="32"/>
          <w:szCs w:val="32"/>
          <w:cs/>
        </w:rPr>
        <w:t>การระบุความเสี่ยง (</w:t>
      </w:r>
      <w:r w:rsidR="000F1DE0" w:rsidRPr="009A131F">
        <w:rPr>
          <w:rFonts w:ascii="TH SarabunPSK" w:hAnsi="TH SarabunPSK" w:cs="TH SarabunPSK"/>
          <w:b/>
          <w:bCs/>
          <w:sz w:val="32"/>
          <w:szCs w:val="32"/>
        </w:rPr>
        <w:t xml:space="preserve">Risk Identification) </w:t>
      </w:r>
    </w:p>
    <w:p w14:paraId="74E9B366" w14:textId="77777777" w:rsidR="000F1DE0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ประเมินความเสี่ยงการทุจริต ด้าน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44943356" w14:textId="77777777" w:rsidR="000F1DE0" w:rsidRPr="009A131F" w:rsidRDefault="00B221E4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0C77AB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9.4pt;margin-top:4.3pt;width:8.25pt;height:10.7pt;flip:y;z-index:251661312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660BE948">
          <v:rect id="_x0000_s1029" style="position:absolute;margin-left:53.95pt;margin-top:4.3pt;width:13.7pt;height:10.7pt;z-index:251658240"/>
        </w:pic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  <w:t>ความเสี่ยงการทุจริตที่เกี่ยวข้องกับการพิจารณาอนุมัติ อนุญาต(เฉพาะหน่วยงานที่มีภารกิจ ให้บริการประชาชนอนุมัติ หรืออนุญาต ตามพระราชบัญญัติการอำนวยความสะดวกในการ</w:t>
      </w:r>
      <w:r w:rsidR="000F1DE0"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 xml:space="preserve">พิจารณาอนุญาต ของทางราชการ พ.ศ.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๒๕๕๘</w:t>
      </w:r>
      <w:r w:rsidR="000F1DE0" w:rsidRPr="009A131F">
        <w:rPr>
          <w:rFonts w:ascii="TH SarabunPSK" w:hAnsi="TH SarabunPSK" w:cs="TH SarabunPSK"/>
          <w:sz w:val="32"/>
          <w:szCs w:val="32"/>
        </w:rPr>
        <w:t xml:space="preserve">) </w:t>
      </w:r>
    </w:p>
    <w:p w14:paraId="048237A6" w14:textId="77777777" w:rsidR="000F1DE0" w:rsidRPr="009A131F" w:rsidRDefault="00B221E4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20159DA">
          <v:rect id="_x0000_s1030" style="position:absolute;margin-left:50.4pt;margin-top:.5pt;width:13.7pt;height:14.65pt;z-index:251659264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8E0F336">
          <v:shape id="_x0000_s1037" type="#_x0000_t32" style="position:absolute;margin-left:53.95pt;margin-top:.5pt;width:8.25pt;height:10.7pt;flip:y;z-index:251663360" o:connectortype="straight"/>
        </w:pic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  <w:t>ความเสี่ยงการการทุจริตในความโปร่งใสของการใช้อำนาจและตำแหน่งหน้าที่</w:t>
      </w:r>
      <w:r w:rsidR="000F1DE0"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129D80C6" w14:textId="649690E5" w:rsidR="00216765" w:rsidRPr="0023693B" w:rsidRDefault="00B221E4" w:rsidP="009A131F">
      <w:pPr>
        <w:spacing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28DF3191">
          <v:shape id="_x0000_s1036" type="#_x0000_t32" style="position:absolute;margin-left:59.4pt;margin-top:.55pt;width:8.25pt;height:10.7pt;flip:y;z-index:251662336" o:connectortype="straight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157D3E14">
          <v:rect id="_x0000_s1031" style="position:absolute;margin-left:50.4pt;margin-top:2.95pt;width:13.7pt;height:10.7pt;z-index:251660288"/>
        </w:pict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9A131F">
        <w:rPr>
          <w:rFonts w:ascii="TH SarabunPSK" w:hAnsi="TH SarabunPSK" w:cs="TH SarabunPSK"/>
          <w:sz w:val="32"/>
          <w:szCs w:val="32"/>
          <w:cs/>
        </w:rPr>
        <w:tab/>
      </w:r>
      <w:r w:rsidR="000F1DE0" w:rsidRPr="0023693B">
        <w:rPr>
          <w:rFonts w:ascii="TH SarabunPSK" w:hAnsi="TH SarabunPSK" w:cs="TH SarabunPSK"/>
          <w:spacing w:val="-6"/>
          <w:sz w:val="32"/>
          <w:szCs w:val="32"/>
          <w:cs/>
        </w:rPr>
        <w:t>ความเสี่ยงการทุจริตในความโปร่งใสของการใช้จ่ายงบประมาณและการบริหารจัดการทรัพยากรภาครัฐ</w:t>
      </w:r>
    </w:p>
    <w:p w14:paraId="3F61D883" w14:textId="6C3A4C8F" w:rsidR="000F1DE0" w:rsidRPr="00073159" w:rsidRDefault="000F1DE0" w:rsidP="009A131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ชื่อกระบวนงาน/งาน </w:t>
      </w:r>
      <w:r w:rsidRPr="00073159">
        <w:rPr>
          <w:rFonts w:ascii="TH SarabunIT๙" w:hAnsi="TH SarabunIT๙" w:cs="TH SarabunIT๙"/>
          <w:b/>
          <w:bCs/>
          <w:sz w:val="32"/>
          <w:szCs w:val="32"/>
          <w:u w:val="dotted"/>
        </w:rPr>
        <w:t>“</w:t>
      </w:r>
      <w:r w:rsidR="00073159" w:rsidRPr="0007315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การนำรถยนต์บรรทุกน้ำดับเพลิงของทางราชการไปใช้ในทางส่วนตัว</w:t>
      </w:r>
      <w:r w:rsidRPr="0007315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”</w:t>
      </w:r>
      <w:r w:rsidRPr="00073159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</w:p>
    <w:p w14:paraId="27BBF65A" w14:textId="77777777" w:rsidR="000F1DE0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ชื่อหน่วยงาน   </w:t>
      </w:r>
      <w:r w:rsidRPr="009A131F">
        <w:rPr>
          <w:rFonts w:ascii="TH SarabunPSK" w:hAnsi="TH SarabunPSK" w:cs="TH SarabunPSK"/>
          <w:sz w:val="32"/>
          <w:szCs w:val="32"/>
          <w:u w:val="dotted"/>
          <w:cs/>
        </w:rPr>
        <w:t>องค์การบริหารส่วนตำบลหินดาด</w:t>
      </w:r>
    </w:p>
    <w:p w14:paraId="70E6AF96" w14:textId="13DAB361" w:rsidR="000F1DE0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ผู้รับผิดชอบ    </w:t>
      </w:r>
      <w:r w:rsidR="00073159">
        <w:rPr>
          <w:rFonts w:ascii="TH SarabunPSK" w:hAnsi="TH SarabunPSK" w:cs="TH SarabunPSK" w:hint="cs"/>
          <w:sz w:val="32"/>
          <w:szCs w:val="32"/>
          <w:u w:val="dotted"/>
          <w:cs/>
        </w:rPr>
        <w:t>สำนักปลัด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204510" w14:textId="77777777" w:rsidR="0023693B" w:rsidRPr="009A131F" w:rsidRDefault="0023693B" w:rsidP="009A131F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CEB05FA" w14:textId="77777777" w:rsidR="007169AC" w:rsidRPr="009A131F" w:rsidRDefault="000F1DE0" w:rsidP="009A131F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ตารางที่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ตารางระบุความเสี่ยง (</w:t>
      </w:r>
      <w:r w:rsidRPr="009A131F">
        <w:rPr>
          <w:rFonts w:ascii="TH SarabunPSK" w:hAnsi="TH SarabunPSK" w:cs="TH SarabunPSK"/>
          <w:sz w:val="32"/>
          <w:szCs w:val="32"/>
        </w:rPr>
        <w:t xml:space="preserve">Know Factor </w:t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A131F">
        <w:rPr>
          <w:rFonts w:ascii="TH SarabunPSK" w:hAnsi="TH SarabunPSK" w:cs="TH SarabunPSK"/>
          <w:sz w:val="32"/>
          <w:szCs w:val="32"/>
        </w:rPr>
        <w:t>Unknow Factor)</w:t>
      </w:r>
    </w:p>
    <w:tbl>
      <w:tblPr>
        <w:tblStyle w:val="a5"/>
        <w:tblW w:w="9779" w:type="dxa"/>
        <w:jc w:val="center"/>
        <w:tblLook w:val="04A0" w:firstRow="1" w:lastRow="0" w:firstColumn="1" w:lastColumn="0" w:noHBand="0" w:noVBand="1"/>
      </w:tblPr>
      <w:tblGrid>
        <w:gridCol w:w="1310"/>
        <w:gridCol w:w="2696"/>
        <w:gridCol w:w="2724"/>
        <w:gridCol w:w="3049"/>
      </w:tblGrid>
      <w:tr w:rsidR="000F1DE0" w:rsidRPr="009A131F" w14:paraId="23467403" w14:textId="77777777" w:rsidTr="008A2A1F">
        <w:trPr>
          <w:jc w:val="center"/>
        </w:trPr>
        <w:tc>
          <w:tcPr>
            <w:tcW w:w="1310" w:type="dxa"/>
            <w:vMerge w:val="restart"/>
          </w:tcPr>
          <w:p w14:paraId="3F5124A8" w14:textId="77777777" w:rsidR="000F1DE0" w:rsidRPr="009A131F" w:rsidRDefault="000F1DE0" w:rsidP="008A2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96" w:type="dxa"/>
            <w:vMerge w:val="restart"/>
          </w:tcPr>
          <w:p w14:paraId="26F81CE5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โอกาส/ความเสี่ยงการทุจริต</w:t>
            </w:r>
          </w:p>
        </w:tc>
        <w:tc>
          <w:tcPr>
            <w:tcW w:w="5773" w:type="dxa"/>
            <w:gridSpan w:val="2"/>
          </w:tcPr>
          <w:p w14:paraId="17794B32" w14:textId="77777777" w:rsidR="000F1DE0" w:rsidRPr="009A131F" w:rsidRDefault="000F1DE0" w:rsidP="008A2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ประเภทความเสี่ยงการทุจริต</w:t>
            </w:r>
          </w:p>
        </w:tc>
      </w:tr>
      <w:tr w:rsidR="000F1DE0" w:rsidRPr="009A131F" w14:paraId="31130F37" w14:textId="77777777" w:rsidTr="008A2A1F">
        <w:trPr>
          <w:jc w:val="center"/>
        </w:trPr>
        <w:tc>
          <w:tcPr>
            <w:tcW w:w="1310" w:type="dxa"/>
            <w:vMerge/>
          </w:tcPr>
          <w:p w14:paraId="60DD6F6E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6" w:type="dxa"/>
            <w:vMerge/>
          </w:tcPr>
          <w:p w14:paraId="2A08AEB9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4" w:type="dxa"/>
          </w:tcPr>
          <w:p w14:paraId="2A23A7EE" w14:textId="77777777" w:rsidR="008A2A1F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 xml:space="preserve">Know Factor </w:t>
            </w:r>
          </w:p>
          <w:p w14:paraId="34EE1C32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เคยเกิดขึ้นแล้ว)</w:t>
            </w:r>
          </w:p>
        </w:tc>
        <w:tc>
          <w:tcPr>
            <w:tcW w:w="3049" w:type="dxa"/>
          </w:tcPr>
          <w:p w14:paraId="2DBC6FA0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t>Unknow Factor (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ยังไม่เคยเกิดขึ้น)</w:t>
            </w:r>
          </w:p>
        </w:tc>
      </w:tr>
      <w:tr w:rsidR="000F1DE0" w:rsidRPr="009A131F" w14:paraId="68F59254" w14:textId="77777777" w:rsidTr="008A2A1F">
        <w:trPr>
          <w:trHeight w:val="629"/>
          <w:jc w:val="center"/>
        </w:trPr>
        <w:tc>
          <w:tcPr>
            <w:tcW w:w="1310" w:type="dxa"/>
          </w:tcPr>
          <w:p w14:paraId="433B6C66" w14:textId="77777777" w:rsidR="000F1DE0" w:rsidRPr="009A131F" w:rsidRDefault="000F1DE0" w:rsidP="008A2A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6" w:type="dxa"/>
          </w:tcPr>
          <w:p w14:paraId="59BA6077" w14:textId="249F0C50" w:rsidR="000F1DE0" w:rsidRPr="009A131F" w:rsidRDefault="00073159" w:rsidP="000731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2724" w:type="dxa"/>
          </w:tcPr>
          <w:p w14:paraId="5E13A625" w14:textId="77777777" w:rsidR="000F1DE0" w:rsidRPr="009A131F" w:rsidRDefault="000F1DE0" w:rsidP="00D55E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32D9CF61" w14:textId="77777777" w:rsidR="000F1DE0" w:rsidRPr="009A131F" w:rsidRDefault="008A2A1F" w:rsidP="008A2A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√</w:t>
            </w:r>
          </w:p>
        </w:tc>
      </w:tr>
    </w:tbl>
    <w:p w14:paraId="2FFB9568" w14:textId="77777777" w:rsidR="000F1DE0" w:rsidRPr="009A131F" w:rsidRDefault="000F1DE0" w:rsidP="00D55EFF">
      <w:pPr>
        <w:rPr>
          <w:rFonts w:ascii="TH SarabunPSK" w:hAnsi="TH SarabunPSK" w:cs="TH SarabunPSK"/>
          <w:sz w:val="16"/>
          <w:szCs w:val="16"/>
          <w:cs/>
        </w:rPr>
      </w:pPr>
    </w:p>
    <w:p w14:paraId="619F780B" w14:textId="77777777" w:rsidR="009A131F" w:rsidRDefault="0070672A" w:rsidP="0070672A">
      <w:pPr>
        <w:pStyle w:val="Default"/>
        <w:rPr>
          <w:b/>
          <w:bCs/>
          <w:sz w:val="16"/>
          <w:szCs w:val="16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๒</w:t>
      </w:r>
      <w:r w:rsidRPr="009A131F">
        <w:rPr>
          <w:b/>
          <w:bCs/>
          <w:sz w:val="32"/>
          <w:szCs w:val="32"/>
        </w:rPr>
        <w:t>.</w:t>
      </w:r>
      <w:r w:rsidRPr="009A131F">
        <w:rPr>
          <w:b/>
          <w:bCs/>
          <w:sz w:val="32"/>
          <w:szCs w:val="32"/>
          <w:cs/>
        </w:rPr>
        <w:t xml:space="preserve"> การวิเคราะห์สถานะความเสี่ยง</w:t>
      </w:r>
    </w:p>
    <w:p w14:paraId="3DCD1FDA" w14:textId="77777777" w:rsidR="0070672A" w:rsidRPr="009A131F" w:rsidRDefault="0070672A" w:rsidP="0070672A">
      <w:pPr>
        <w:pStyle w:val="Default"/>
        <w:rPr>
          <w:sz w:val="16"/>
          <w:szCs w:val="16"/>
        </w:rPr>
      </w:pPr>
      <w:r w:rsidRPr="009A131F">
        <w:rPr>
          <w:b/>
          <w:bCs/>
          <w:sz w:val="32"/>
          <w:szCs w:val="32"/>
        </w:rPr>
        <w:t xml:space="preserve"> </w:t>
      </w:r>
    </w:p>
    <w:p w14:paraId="014BD095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ความหมายของสถานะความเสี่ยงตามสีไฟจราจร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มีรายละเอียด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ดังนี้</w:t>
      </w:r>
      <w:r w:rsidRPr="009A131F">
        <w:rPr>
          <w:sz w:val="32"/>
          <w:szCs w:val="32"/>
        </w:rPr>
        <w:t xml:space="preserve"> </w:t>
      </w:r>
    </w:p>
    <w:p w14:paraId="548D8433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b/>
          <w:bCs/>
          <w:sz w:val="32"/>
          <w:szCs w:val="32"/>
          <w:highlight w:val="green"/>
          <w:cs/>
        </w:rPr>
        <w:t>สถานะสีเขียว</w:t>
      </w:r>
      <w:r w:rsidRPr="009A131F">
        <w:rPr>
          <w:sz w:val="32"/>
          <w:szCs w:val="32"/>
        </w:rPr>
        <w:t xml:space="preserve"> : </w:t>
      </w:r>
      <w:r w:rsidRPr="009A131F">
        <w:rPr>
          <w:sz w:val="32"/>
          <w:szCs w:val="32"/>
          <w:cs/>
        </w:rPr>
        <w:t>ความเสี่ยงระดับต่ำ</w:t>
      </w:r>
      <w:r w:rsidRPr="009A131F">
        <w:rPr>
          <w:sz w:val="32"/>
          <w:szCs w:val="32"/>
        </w:rPr>
        <w:t xml:space="preserve"> </w:t>
      </w:r>
    </w:p>
    <w:p w14:paraId="5415687A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b/>
          <w:bCs/>
          <w:sz w:val="32"/>
          <w:szCs w:val="32"/>
          <w:highlight w:val="yellow"/>
          <w:cs/>
        </w:rPr>
        <w:t>สถานะสีเหลือง</w:t>
      </w:r>
      <w:r w:rsidRPr="009A131F">
        <w:rPr>
          <w:sz w:val="32"/>
          <w:szCs w:val="32"/>
        </w:rPr>
        <w:t xml:space="preserve"> : </w:t>
      </w:r>
      <w:r w:rsidRPr="009A131F">
        <w:rPr>
          <w:sz w:val="32"/>
          <w:szCs w:val="32"/>
          <w:cs/>
        </w:rPr>
        <w:t>ความเสี่ยงระดับปานกลาง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และสามารถใช้ความรอบคอบระมัดระวังในระหว่าง</w:t>
      </w:r>
      <w:r w:rsidRPr="009A131F">
        <w:rPr>
          <w:sz w:val="32"/>
          <w:szCs w:val="32"/>
        </w:rPr>
        <w:t xml:space="preserve"> </w:t>
      </w:r>
    </w:p>
    <w:p w14:paraId="5455EE5B" w14:textId="77777777" w:rsidR="0070672A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ปฏิบัติงาน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ตามปกติควบคุมดูแลได้</w:t>
      </w:r>
      <w:r w:rsidRPr="009A131F">
        <w:rPr>
          <w:sz w:val="32"/>
          <w:szCs w:val="32"/>
        </w:rPr>
        <w:t xml:space="preserve"> </w:t>
      </w:r>
    </w:p>
    <w:p w14:paraId="7FA5F152" w14:textId="77777777" w:rsidR="009A131F" w:rsidRPr="009A131F" w:rsidRDefault="009A131F" w:rsidP="0070672A">
      <w:pPr>
        <w:pStyle w:val="Default"/>
        <w:rPr>
          <w:sz w:val="32"/>
          <w:szCs w:val="32"/>
        </w:rPr>
      </w:pPr>
    </w:p>
    <w:p w14:paraId="1C27D5F2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b/>
          <w:bCs/>
          <w:sz w:val="32"/>
          <w:szCs w:val="32"/>
          <w:highlight w:val="darkYellow"/>
          <w:cs/>
        </w:rPr>
        <w:t>สถานะสีส้ม</w:t>
      </w:r>
      <w:r w:rsidRPr="009A131F">
        <w:rPr>
          <w:sz w:val="32"/>
          <w:szCs w:val="32"/>
        </w:rPr>
        <w:t xml:space="preserve"> : </w:t>
      </w:r>
      <w:r w:rsidRPr="009A131F">
        <w:rPr>
          <w:sz w:val="32"/>
          <w:szCs w:val="32"/>
          <w:cs/>
        </w:rPr>
        <w:t>ความเสี่ยงระดับสูง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เป็นกระบวนงานที่มีผู้เกี่ยวข้องหลายคน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หลายหน่วยงาน</w:t>
      </w:r>
      <w:r w:rsidRPr="009A131F">
        <w:rPr>
          <w:sz w:val="32"/>
          <w:szCs w:val="32"/>
        </w:rPr>
        <w:t xml:space="preserve"> </w:t>
      </w:r>
    </w:p>
    <w:p w14:paraId="3F4761D5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sz w:val="32"/>
          <w:szCs w:val="32"/>
          <w:cs/>
        </w:rPr>
        <w:tab/>
        <w:t>ภายในองค์กร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มีหลายขั้นตอน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จนยากต่อการควบคุม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หรือไม่มีอำนาจควบคุมข้าม</w:t>
      </w:r>
      <w:r w:rsidRPr="009A131F">
        <w:rPr>
          <w:sz w:val="32"/>
          <w:szCs w:val="32"/>
        </w:rPr>
        <w:t xml:space="preserve"> </w:t>
      </w:r>
    </w:p>
    <w:p w14:paraId="3080F5B5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sz w:val="32"/>
          <w:szCs w:val="32"/>
          <w:cs/>
        </w:rPr>
        <w:tab/>
        <w:t>หน่วยงาน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ตาม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หน้าที่ปกติ</w:t>
      </w:r>
      <w:r w:rsidRPr="009A131F">
        <w:rPr>
          <w:sz w:val="32"/>
          <w:szCs w:val="32"/>
        </w:rPr>
        <w:t xml:space="preserve"> </w:t>
      </w:r>
    </w:p>
    <w:p w14:paraId="5E5EE59D" w14:textId="77777777"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highlight w:val="red"/>
          <w:cs/>
        </w:rPr>
        <w:t>สถานะสีแดง</w:t>
      </w:r>
      <w:r w:rsidRPr="009A131F">
        <w:rPr>
          <w:rFonts w:ascii="TH SarabunPSK" w:hAnsi="TH SarabunPSK" w:cs="TH SarabunPSK"/>
          <w:sz w:val="32"/>
          <w:szCs w:val="32"/>
        </w:rPr>
        <w:t xml:space="preserve"> : </w:t>
      </w:r>
      <w:r w:rsidRPr="009A131F">
        <w:rPr>
          <w:rFonts w:ascii="TH SarabunPSK" w:hAnsi="TH SarabunPSK" w:cs="TH SarabunPSK"/>
          <w:sz w:val="32"/>
          <w:szCs w:val="32"/>
          <w:cs/>
        </w:rPr>
        <w:t>ความเสี่ยงระดับสูงมาก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เป็นกระบวนงานที่เกี่ยวข้องกับบุคคลภายนอก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</w:p>
    <w:p w14:paraId="799B8F19" w14:textId="77777777" w:rsidR="0070672A" w:rsidRDefault="0070672A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คนที่ไม่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ab/>
        <w:t>รู้จัก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ไม่สามารถตรวจสอบได้ชัดเจน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ไม่สามารถกำกับติดตามได้อย่างใกล้ชิดหรืออย่างสม่ำเสมอ</w:t>
      </w:r>
    </w:p>
    <w:p w14:paraId="5FCDB4D5" w14:textId="77777777" w:rsidR="009A131F" w:rsidRPr="009A131F" w:rsidRDefault="009A131F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19F27DE" w14:textId="77777777"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ab/>
        <w:t>ตารางที่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ตารางแสดงสถานะความเสี่ยง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แยกตามรายสีไฟจราจร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0672A" w:rsidRPr="009A131F" w14:paraId="0B23BC82" w14:textId="77777777" w:rsidTr="0070672A">
        <w:trPr>
          <w:jc w:val="center"/>
        </w:trPr>
        <w:tc>
          <w:tcPr>
            <w:tcW w:w="1848" w:type="dxa"/>
          </w:tcPr>
          <w:p w14:paraId="01C95D59" w14:textId="77777777" w:rsidR="0070672A" w:rsidRPr="009A131F" w:rsidRDefault="0070672A" w:rsidP="0070672A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โอกาส</w:t>
            </w:r>
            <w:r w:rsidRPr="009A131F">
              <w:rPr>
                <w:b/>
                <w:bCs/>
                <w:sz w:val="32"/>
                <w:szCs w:val="32"/>
              </w:rPr>
              <w:t>/</w:t>
            </w:r>
            <w:r w:rsidRPr="009A131F">
              <w:rPr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250ECFD0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00B050"/>
          </w:tcPr>
          <w:p w14:paraId="4447260C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เขียว</w:t>
            </w:r>
          </w:p>
        </w:tc>
        <w:tc>
          <w:tcPr>
            <w:tcW w:w="1848" w:type="dxa"/>
            <w:shd w:val="clear" w:color="auto" w:fill="FFFF00"/>
          </w:tcPr>
          <w:p w14:paraId="788B6FC6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เหลือง</w:t>
            </w:r>
          </w:p>
        </w:tc>
        <w:tc>
          <w:tcPr>
            <w:tcW w:w="1849" w:type="dxa"/>
            <w:shd w:val="clear" w:color="auto" w:fill="FF6600"/>
          </w:tcPr>
          <w:p w14:paraId="184C01D5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ส้ม</w:t>
            </w:r>
          </w:p>
        </w:tc>
        <w:tc>
          <w:tcPr>
            <w:tcW w:w="1849" w:type="dxa"/>
            <w:shd w:val="clear" w:color="auto" w:fill="FF0000"/>
          </w:tcPr>
          <w:p w14:paraId="36EF0872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แดง</w:t>
            </w:r>
          </w:p>
        </w:tc>
      </w:tr>
      <w:tr w:rsidR="0070672A" w:rsidRPr="009A131F" w14:paraId="5E12A631" w14:textId="77777777" w:rsidTr="0070672A">
        <w:trPr>
          <w:jc w:val="center"/>
        </w:trPr>
        <w:tc>
          <w:tcPr>
            <w:tcW w:w="1848" w:type="dxa"/>
          </w:tcPr>
          <w:p w14:paraId="75037874" w14:textId="433FBEE4" w:rsidR="0070672A" w:rsidRPr="009A131F" w:rsidRDefault="00073159" w:rsidP="000731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1848" w:type="dxa"/>
          </w:tcPr>
          <w:p w14:paraId="2130E0F2" w14:textId="77777777" w:rsidR="0070672A" w:rsidRPr="009A131F" w:rsidRDefault="0070672A" w:rsidP="007067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848" w:type="dxa"/>
          </w:tcPr>
          <w:p w14:paraId="6B325F7B" w14:textId="77777777" w:rsidR="0070672A" w:rsidRPr="009A131F" w:rsidRDefault="0070672A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685DB09" w14:textId="77777777" w:rsidR="0070672A" w:rsidRPr="009A131F" w:rsidRDefault="0070672A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830AABB" w14:textId="77777777" w:rsidR="0070672A" w:rsidRPr="009A131F" w:rsidRDefault="0070672A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E67A97" w14:textId="7604A1A3" w:rsidR="00073159" w:rsidRDefault="00073159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B9E240" w14:textId="38298ACA" w:rsidR="00D245C8" w:rsidRDefault="00D245C8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BE438C" w14:textId="1A32155F" w:rsidR="00D245C8" w:rsidRDefault="00D245C8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6AAA3E" w14:textId="77777777" w:rsidR="00D245C8" w:rsidRPr="009A131F" w:rsidRDefault="00D245C8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995CBD" w14:textId="2D11C000" w:rsidR="0023693B" w:rsidRPr="00D245C8" w:rsidRDefault="0070672A" w:rsidP="0070672A">
      <w:pPr>
        <w:pStyle w:val="Default"/>
        <w:rPr>
          <w:b/>
          <w:bCs/>
          <w:sz w:val="32"/>
          <w:szCs w:val="32"/>
        </w:rPr>
      </w:pPr>
      <w:r w:rsidRPr="009A131F">
        <w:rPr>
          <w:b/>
          <w:bCs/>
          <w:sz w:val="32"/>
          <w:szCs w:val="32"/>
        </w:rPr>
        <w:lastRenderedPageBreak/>
        <w:tab/>
      </w:r>
      <w:r w:rsidR="00D12074" w:rsidRPr="009A131F">
        <w:rPr>
          <w:b/>
          <w:bCs/>
          <w:sz w:val="32"/>
          <w:szCs w:val="32"/>
          <w:cs/>
        </w:rPr>
        <w:t>๓</w:t>
      </w:r>
      <w:r w:rsidRPr="009A131F">
        <w:rPr>
          <w:b/>
          <w:bCs/>
          <w:sz w:val="32"/>
          <w:szCs w:val="32"/>
        </w:rPr>
        <w:t xml:space="preserve">. </w:t>
      </w:r>
      <w:r w:rsidRPr="009A131F">
        <w:rPr>
          <w:b/>
          <w:bCs/>
          <w:sz w:val="32"/>
          <w:szCs w:val="32"/>
          <w:cs/>
        </w:rPr>
        <w:t>เมทริกส์ระดับความเสี่ยง</w:t>
      </w:r>
      <w:r w:rsidRPr="009A131F">
        <w:rPr>
          <w:b/>
          <w:bCs/>
          <w:sz w:val="32"/>
          <w:szCs w:val="32"/>
        </w:rPr>
        <w:t xml:space="preserve"> </w:t>
      </w:r>
    </w:p>
    <w:p w14:paraId="1BB5906F" w14:textId="77777777" w:rsidR="00CC7E4D" w:rsidRPr="00721874" w:rsidRDefault="00CC7E4D" w:rsidP="0070672A">
      <w:pPr>
        <w:pStyle w:val="Default"/>
        <w:rPr>
          <w:sz w:val="12"/>
          <w:szCs w:val="12"/>
        </w:rPr>
      </w:pPr>
    </w:p>
    <w:p w14:paraId="1F72AE32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๓</w:t>
      </w:r>
      <w:r w:rsidRPr="009A131F">
        <w:rPr>
          <w:b/>
          <w:bCs/>
          <w:sz w:val="32"/>
          <w:szCs w:val="32"/>
        </w:rPr>
        <w:t>.</w:t>
      </w:r>
      <w:r w:rsidR="00D12074" w:rsidRPr="009A131F">
        <w:rPr>
          <w:b/>
          <w:bCs/>
          <w:sz w:val="32"/>
          <w:szCs w:val="32"/>
          <w:cs/>
        </w:rPr>
        <w:t>๑</w:t>
      </w:r>
      <w:r w:rsidRPr="009A131F">
        <w:rPr>
          <w:b/>
          <w:bCs/>
          <w:sz w:val="32"/>
          <w:szCs w:val="32"/>
        </w:rPr>
        <w:t xml:space="preserve"> </w:t>
      </w:r>
      <w:r w:rsidRPr="009A131F">
        <w:rPr>
          <w:b/>
          <w:bCs/>
          <w:sz w:val="32"/>
          <w:szCs w:val="32"/>
          <w:cs/>
        </w:rPr>
        <w:t>ระดับความจำเป็นของการเฝ้าระวัง</w:t>
      </w:r>
      <w:r w:rsidRPr="009A131F">
        <w:rPr>
          <w:b/>
          <w:bCs/>
          <w:sz w:val="32"/>
          <w:szCs w:val="32"/>
        </w:rPr>
        <w:t xml:space="preserve"> </w:t>
      </w:r>
    </w:p>
    <w:p w14:paraId="0D916CAA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๓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เป็นขั้นตอนหลักของกระบวนการและมีความเสี่ยงในการทุจริตสูง</w:t>
      </w:r>
      <w:r w:rsidRPr="009A131F">
        <w:rPr>
          <w:sz w:val="32"/>
          <w:szCs w:val="32"/>
        </w:rPr>
        <w:t xml:space="preserve"> </w:t>
      </w:r>
    </w:p>
    <w:p w14:paraId="1F026796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๒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เป็นขั้นตอนหลักของกระบวนการและมีความเสี่ยงในการทุจริตที่ไม่สูงมาก</w:t>
      </w:r>
      <w:r w:rsidRPr="009A131F">
        <w:rPr>
          <w:sz w:val="32"/>
          <w:szCs w:val="32"/>
        </w:rPr>
        <w:t xml:space="preserve"> </w:t>
      </w:r>
    </w:p>
    <w:p w14:paraId="3A4CB751" w14:textId="77777777" w:rsidR="0070672A" w:rsidRPr="009A131F" w:rsidRDefault="0070672A" w:rsidP="0070672A">
      <w:pPr>
        <w:pStyle w:val="Default"/>
        <w:rPr>
          <w:sz w:val="16"/>
          <w:szCs w:val="16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๑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เป็นขั้นตอนรองของกระบวนการ</w:t>
      </w:r>
      <w:r w:rsidRPr="009A131F">
        <w:rPr>
          <w:sz w:val="32"/>
          <w:szCs w:val="32"/>
        </w:rPr>
        <w:t xml:space="preserve"> </w:t>
      </w:r>
    </w:p>
    <w:p w14:paraId="2C215F64" w14:textId="77777777" w:rsidR="00CC7E4D" w:rsidRPr="009A131F" w:rsidRDefault="00CC7E4D" w:rsidP="0070672A">
      <w:pPr>
        <w:pStyle w:val="Default"/>
        <w:rPr>
          <w:sz w:val="16"/>
          <w:szCs w:val="16"/>
        </w:rPr>
      </w:pPr>
    </w:p>
    <w:p w14:paraId="17554550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b/>
          <w:bCs/>
          <w:sz w:val="32"/>
          <w:szCs w:val="32"/>
        </w:rPr>
        <w:tab/>
      </w:r>
      <w:r w:rsidR="00D12074" w:rsidRPr="009A131F">
        <w:rPr>
          <w:b/>
          <w:bCs/>
          <w:sz w:val="32"/>
          <w:szCs w:val="32"/>
          <w:cs/>
        </w:rPr>
        <w:t>๓</w:t>
      </w:r>
      <w:r w:rsidRPr="009A131F">
        <w:rPr>
          <w:b/>
          <w:bCs/>
          <w:sz w:val="32"/>
          <w:szCs w:val="32"/>
        </w:rPr>
        <w:t>.</w:t>
      </w:r>
      <w:r w:rsidR="00D12074" w:rsidRPr="009A131F">
        <w:rPr>
          <w:b/>
          <w:bCs/>
          <w:sz w:val="32"/>
          <w:szCs w:val="32"/>
          <w:cs/>
        </w:rPr>
        <w:t>๒</w:t>
      </w:r>
      <w:r w:rsidRPr="009A131F">
        <w:rPr>
          <w:b/>
          <w:bCs/>
          <w:sz w:val="32"/>
          <w:szCs w:val="32"/>
        </w:rPr>
        <w:t xml:space="preserve"> </w:t>
      </w:r>
      <w:r w:rsidRPr="009A131F">
        <w:rPr>
          <w:b/>
          <w:bCs/>
          <w:sz w:val="32"/>
          <w:szCs w:val="32"/>
          <w:cs/>
        </w:rPr>
        <w:t>ระดับความรุนแรงของผลกระทบ</w:t>
      </w:r>
      <w:r w:rsidRPr="009A131F">
        <w:rPr>
          <w:b/>
          <w:bCs/>
          <w:sz w:val="32"/>
          <w:szCs w:val="32"/>
        </w:rPr>
        <w:t xml:space="preserve"> </w:t>
      </w:r>
    </w:p>
    <w:p w14:paraId="3D50DA91" w14:textId="77777777" w:rsidR="0070672A" w:rsidRPr="009A131F" w:rsidRDefault="0070672A" w:rsidP="0070672A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  <w:t>ระดับ</w:t>
      </w:r>
      <w:r w:rsidRPr="009A131F">
        <w:rPr>
          <w:sz w:val="32"/>
          <w:szCs w:val="32"/>
        </w:rPr>
        <w:t xml:space="preserve"> </w:t>
      </w:r>
      <w:r w:rsidR="00D12074" w:rsidRPr="009A131F">
        <w:rPr>
          <w:sz w:val="32"/>
          <w:szCs w:val="32"/>
          <w:cs/>
        </w:rPr>
        <w:t>๓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หมายถึง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มีผลกระทบต่อผู้ใช้บริการ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ผู้มีส่วนได้เสีย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หน่วยงานกำกับดูแล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พันธมิตร</w:t>
      </w:r>
      <w:r w:rsidRPr="009A131F">
        <w:rPr>
          <w:sz w:val="32"/>
          <w:szCs w:val="32"/>
        </w:rPr>
        <w:t xml:space="preserve">/ </w:t>
      </w:r>
      <w:r w:rsidRPr="009A131F">
        <w:rPr>
          <w:sz w:val="32"/>
          <w:szCs w:val="32"/>
          <w:cs/>
        </w:rPr>
        <w:t>เครือข่าย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ทางการเงิน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ในระดับที่รุนแรง</w:t>
      </w:r>
      <w:r w:rsidRPr="009A131F">
        <w:rPr>
          <w:sz w:val="32"/>
          <w:szCs w:val="32"/>
        </w:rPr>
        <w:t xml:space="preserve"> </w:t>
      </w:r>
    </w:p>
    <w:p w14:paraId="61DDB19C" w14:textId="77777777"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มีผลกระทบต่อผู้ใช้บริการ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ผู้มีส่วนได้เสีย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หน่วยงานกำกับดูแล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พันธมิตร</w:t>
      </w:r>
      <w:r w:rsidRPr="009A131F">
        <w:rPr>
          <w:rFonts w:ascii="TH SarabunPSK" w:hAnsi="TH SarabunPSK" w:cs="TH SarabunPSK"/>
          <w:sz w:val="32"/>
          <w:szCs w:val="32"/>
        </w:rPr>
        <w:t xml:space="preserve">/ </w:t>
      </w:r>
      <w:r w:rsidRPr="009A131F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ทางการเงิน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ในระดับไม่รุนแรง</w:t>
      </w:r>
    </w:p>
    <w:p w14:paraId="10F38BB6" w14:textId="77777777" w:rsidR="0070672A" w:rsidRPr="009A131F" w:rsidRDefault="0070672A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sz w:val="32"/>
          <w:szCs w:val="32"/>
          <w:cs/>
        </w:rPr>
        <w:t>๑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มีผลกระทบต่อกระบวนการภายใน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องค์ความรู</w:t>
      </w:r>
      <w:r w:rsidR="00B71BE7" w:rsidRPr="009A131F">
        <w:rPr>
          <w:rFonts w:ascii="TH SarabunPSK" w:hAnsi="TH SarabunPSK" w:cs="TH SarabunPSK"/>
          <w:sz w:val="32"/>
          <w:szCs w:val="32"/>
          <w:cs/>
        </w:rPr>
        <w:t>้</w:t>
      </w:r>
    </w:p>
    <w:p w14:paraId="6A437704" w14:textId="77777777" w:rsidR="00CC7E4D" w:rsidRPr="009A131F" w:rsidRDefault="00CC7E4D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939D39B" w14:textId="77777777" w:rsidR="00B71BE7" w:rsidRPr="009A131F" w:rsidRDefault="00B71BE7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ab/>
        <w:t>ตารางที่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SCORING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ทะเบียนข้อมูลที่ต้องเฝ้าระวัง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</w:p>
    <w:tbl>
      <w:tblPr>
        <w:tblStyle w:val="a5"/>
        <w:tblW w:w="10203" w:type="dxa"/>
        <w:jc w:val="center"/>
        <w:tblLook w:val="04A0" w:firstRow="1" w:lastRow="0" w:firstColumn="1" w:lastColumn="0" w:noHBand="0" w:noVBand="1"/>
      </w:tblPr>
      <w:tblGrid>
        <w:gridCol w:w="2546"/>
        <w:gridCol w:w="2456"/>
        <w:gridCol w:w="2754"/>
        <w:gridCol w:w="2447"/>
      </w:tblGrid>
      <w:tr w:rsidR="00B71BE7" w:rsidRPr="009A131F" w14:paraId="3C37CAA8" w14:textId="77777777" w:rsidTr="00B71BE7">
        <w:trPr>
          <w:jc w:val="center"/>
        </w:trPr>
        <w:tc>
          <w:tcPr>
            <w:tcW w:w="2546" w:type="dxa"/>
          </w:tcPr>
          <w:p w14:paraId="7A77C483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โอกาส</w:t>
            </w:r>
            <w:r w:rsidRPr="009A131F">
              <w:rPr>
                <w:b/>
                <w:bCs/>
                <w:sz w:val="32"/>
                <w:szCs w:val="32"/>
              </w:rPr>
              <w:t>/</w:t>
            </w:r>
            <w:r w:rsidRPr="009A131F">
              <w:rPr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5FBAC24F" w14:textId="77777777" w:rsidR="00B71BE7" w:rsidRPr="009A131F" w:rsidRDefault="00B71BE7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14:paraId="1ABD401F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ระดับความจำเป็นของการเฝ้าระวัง</w:t>
            </w:r>
          </w:p>
          <w:p w14:paraId="69519C8E" w14:textId="77777777" w:rsidR="00B71BE7" w:rsidRPr="009A131F" w:rsidRDefault="00D12074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754" w:type="dxa"/>
          </w:tcPr>
          <w:p w14:paraId="7AEFF5BC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ระดับความรุนแรง</w:t>
            </w:r>
          </w:p>
          <w:p w14:paraId="62B31AB1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ของผลกระทบ</w:t>
            </w:r>
          </w:p>
          <w:p w14:paraId="0C13D9A3" w14:textId="77777777" w:rsidR="00B71BE7" w:rsidRPr="009A131F" w:rsidRDefault="00D12074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B71BE7"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447" w:type="dxa"/>
          </w:tcPr>
          <w:p w14:paraId="7090F3D1" w14:textId="77777777" w:rsidR="00B71BE7" w:rsidRPr="009A131F" w:rsidRDefault="00B71BE7" w:rsidP="00B71BE7">
            <w:pPr>
              <w:pStyle w:val="Default"/>
              <w:jc w:val="center"/>
              <w:rPr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ค่าความเสี่ยงรวม</w:t>
            </w:r>
          </w:p>
          <w:p w14:paraId="03E67C36" w14:textId="77777777" w:rsidR="00B71BE7" w:rsidRPr="009A131F" w:rsidRDefault="00B71BE7" w:rsidP="00B71B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จำเป็น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x </w:t>
            </w: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รุนแรง</w:t>
            </w:r>
          </w:p>
        </w:tc>
      </w:tr>
      <w:tr w:rsidR="00B71BE7" w:rsidRPr="009A131F" w14:paraId="770453C0" w14:textId="77777777" w:rsidTr="00B71BE7">
        <w:trPr>
          <w:jc w:val="center"/>
        </w:trPr>
        <w:tc>
          <w:tcPr>
            <w:tcW w:w="2546" w:type="dxa"/>
          </w:tcPr>
          <w:p w14:paraId="43665ADC" w14:textId="50998DF6" w:rsidR="00B71BE7" w:rsidRPr="009A131F" w:rsidRDefault="00073159" w:rsidP="007067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2456" w:type="dxa"/>
          </w:tcPr>
          <w:p w14:paraId="48B87CDE" w14:textId="77777777" w:rsidR="00B71BE7" w:rsidRPr="009A131F" w:rsidRDefault="00B856FD" w:rsidP="00B856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754" w:type="dxa"/>
          </w:tcPr>
          <w:p w14:paraId="689B2D68" w14:textId="77777777" w:rsidR="00B71BE7" w:rsidRPr="009A131F" w:rsidRDefault="00B856FD" w:rsidP="00B85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47" w:type="dxa"/>
          </w:tcPr>
          <w:p w14:paraId="2429EA0A" w14:textId="77777777" w:rsidR="00B71BE7" w:rsidRPr="009A131F" w:rsidRDefault="00B856FD" w:rsidP="00B85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</w:tr>
    </w:tbl>
    <w:p w14:paraId="7C0DEFF2" w14:textId="77777777" w:rsidR="00B71BE7" w:rsidRDefault="00B71BE7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3D4EC0" w14:textId="77777777" w:rsidR="009A131F" w:rsidRPr="00D245C8" w:rsidRDefault="009A131F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C031EB9" w14:textId="77777777" w:rsidR="00CC7E4D" w:rsidRDefault="00CC7E4D" w:rsidP="007067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๔. การประเมินการควบคุมความเสี่ยง</w:t>
      </w:r>
    </w:p>
    <w:p w14:paraId="2EBE8C87" w14:textId="77777777" w:rsidR="009A131F" w:rsidRPr="00D245C8" w:rsidRDefault="009A131F" w:rsidP="0070672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F21F168" w14:textId="77777777" w:rsidR="00CC7E4D" w:rsidRDefault="00CC7E4D" w:rsidP="007067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  <w:cs/>
        </w:rPr>
        <w:tab/>
        <w:t xml:space="preserve">การนำค่าความรุนแรงจากตาราง ๓ มาทำการประเมินการควบคุมการทุจริต ว่า มีการควบคุมการทุจริตระดับใด เมื่อเทียบกับคุณภาพการจัดการ โดยเกณฑ์คุณภาพการจัดการ แบ่งออกเป็น ๓ ระดับ ดังนี้ </w:t>
      </w:r>
    </w:p>
    <w:p w14:paraId="3436FEDF" w14:textId="77777777" w:rsidR="009A131F" w:rsidRPr="00D245C8" w:rsidRDefault="009A131F" w:rsidP="0070672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CDC6D8E" w14:textId="77777777" w:rsidR="00CC7E4D" w:rsidRDefault="00CC7E4D" w:rsidP="00CC7E4D">
      <w:pPr>
        <w:pStyle w:val="Default"/>
        <w:rPr>
          <w:sz w:val="32"/>
          <w:szCs w:val="32"/>
        </w:rPr>
      </w:pPr>
      <w:r w:rsidRPr="009A131F">
        <w:rPr>
          <w:sz w:val="32"/>
          <w:szCs w:val="32"/>
          <w:cs/>
        </w:rPr>
        <w:tab/>
      </w:r>
      <w:r w:rsidRPr="009A131F">
        <w:rPr>
          <w:sz w:val="32"/>
          <w:szCs w:val="32"/>
        </w:rPr>
        <w:t xml:space="preserve"> </w:t>
      </w:r>
      <w:r w:rsidRPr="009A131F">
        <w:rPr>
          <w:b/>
          <w:bCs/>
          <w:sz w:val="32"/>
          <w:szCs w:val="32"/>
          <w:cs/>
        </w:rPr>
        <w:t>ดี</w:t>
      </w:r>
      <w:r w:rsidRPr="009A131F">
        <w:rPr>
          <w:b/>
          <w:bCs/>
          <w:sz w:val="32"/>
          <w:szCs w:val="32"/>
        </w:rPr>
        <w:t xml:space="preserve">: </w:t>
      </w:r>
      <w:r w:rsidRPr="009A131F">
        <w:rPr>
          <w:sz w:val="32"/>
          <w:szCs w:val="32"/>
          <w:cs/>
        </w:rPr>
        <w:t>จัดการได้ทันที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ทุกครั้งที่เกิดความเสี่ยง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ไม่กระทบถึงผู้ใช้บริการ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ผู้รับมอบผลงาน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องค์กร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ไม่มีผลเสียทางการเงิน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ไม่มีรายจ่ายเพิ่ม</w:t>
      </w:r>
      <w:r w:rsidRPr="009A131F">
        <w:rPr>
          <w:sz w:val="32"/>
          <w:szCs w:val="32"/>
        </w:rPr>
        <w:t xml:space="preserve"> </w:t>
      </w:r>
    </w:p>
    <w:p w14:paraId="6F63B16E" w14:textId="77777777" w:rsidR="009A131F" w:rsidRPr="00D245C8" w:rsidRDefault="009A131F" w:rsidP="00CC7E4D">
      <w:pPr>
        <w:pStyle w:val="Default"/>
        <w:rPr>
          <w:sz w:val="16"/>
          <w:szCs w:val="16"/>
        </w:rPr>
      </w:pPr>
    </w:p>
    <w:p w14:paraId="5E9AC8C9" w14:textId="06A4ED69" w:rsidR="00CC7E4D" w:rsidRDefault="00CC7E4D" w:rsidP="00CC7E4D">
      <w:pPr>
        <w:pStyle w:val="Default"/>
        <w:rPr>
          <w:sz w:val="16"/>
          <w:szCs w:val="16"/>
        </w:rPr>
      </w:pPr>
      <w:r w:rsidRPr="009A131F">
        <w:rPr>
          <w:b/>
          <w:bCs/>
          <w:sz w:val="32"/>
          <w:szCs w:val="32"/>
          <w:cs/>
        </w:rPr>
        <w:tab/>
        <w:t>พอใช้</w:t>
      </w:r>
      <w:r w:rsidRPr="009A131F">
        <w:rPr>
          <w:sz w:val="32"/>
          <w:szCs w:val="32"/>
        </w:rPr>
        <w:t xml:space="preserve">: </w:t>
      </w:r>
      <w:r w:rsidRPr="009A131F">
        <w:rPr>
          <w:sz w:val="32"/>
          <w:szCs w:val="32"/>
          <w:cs/>
        </w:rPr>
        <w:t>จัดการได้โดยส่วนใหญ่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มีบางครั้งยังจัดการไม่ได้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กระทบถึงผู้ใช้บริการ</w:t>
      </w:r>
      <w:r w:rsidRPr="009A131F">
        <w:rPr>
          <w:sz w:val="32"/>
          <w:szCs w:val="32"/>
        </w:rPr>
        <w:t>/</w:t>
      </w:r>
      <w:r w:rsidRPr="009A131F">
        <w:rPr>
          <w:sz w:val="32"/>
          <w:szCs w:val="32"/>
          <w:cs/>
        </w:rPr>
        <w:t>ผู้รับมอบ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ผลงานองค์กร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แต่ยอมรับได้</w:t>
      </w:r>
      <w:r w:rsidRPr="009A131F">
        <w:rPr>
          <w:sz w:val="32"/>
          <w:szCs w:val="32"/>
        </w:rPr>
        <w:t xml:space="preserve"> </w:t>
      </w:r>
      <w:r w:rsidRPr="009A131F">
        <w:rPr>
          <w:sz w:val="32"/>
          <w:szCs w:val="32"/>
          <w:cs/>
        </w:rPr>
        <w:t>มีความเข้าใจ</w:t>
      </w:r>
      <w:r w:rsidRPr="009A131F">
        <w:rPr>
          <w:sz w:val="32"/>
          <w:szCs w:val="32"/>
        </w:rPr>
        <w:t xml:space="preserve"> </w:t>
      </w:r>
    </w:p>
    <w:p w14:paraId="0034846E" w14:textId="77777777" w:rsidR="00D245C8" w:rsidRPr="00D245C8" w:rsidRDefault="00D245C8" w:rsidP="00CC7E4D">
      <w:pPr>
        <w:pStyle w:val="Default"/>
        <w:rPr>
          <w:sz w:val="16"/>
          <w:szCs w:val="16"/>
        </w:rPr>
      </w:pPr>
    </w:p>
    <w:p w14:paraId="24DC2F24" w14:textId="2A1C6658" w:rsidR="009A131F" w:rsidRDefault="00CC7E4D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ab/>
        <w:t>อ่อน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</w:rPr>
        <w:t xml:space="preserve">: </w:t>
      </w:r>
      <w:r w:rsidRPr="009A131F">
        <w:rPr>
          <w:rFonts w:ascii="TH SarabunPSK" w:hAnsi="TH SarabunPSK" w:cs="TH SarabunPSK"/>
          <w:sz w:val="32"/>
          <w:szCs w:val="32"/>
          <w:cs/>
        </w:rPr>
        <w:t>จัดการไม่ได้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หรือได้เพียงส่วนน้อย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การจัดการเพิ่มเกิดจากรายจ่าย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มีผลกระทบถึง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ผู้ใช้บริการ</w:t>
      </w:r>
      <w:r w:rsidRPr="009A131F">
        <w:rPr>
          <w:rFonts w:ascii="TH SarabunPSK" w:hAnsi="TH SarabunPSK" w:cs="TH SarabunPSK"/>
          <w:sz w:val="32"/>
          <w:szCs w:val="32"/>
        </w:rPr>
        <w:t>/</w:t>
      </w:r>
      <w:r w:rsidRPr="009A131F">
        <w:rPr>
          <w:rFonts w:ascii="TH SarabunPSK" w:hAnsi="TH SarabunPSK" w:cs="TH SarabunPSK"/>
          <w:sz w:val="32"/>
          <w:szCs w:val="32"/>
          <w:cs/>
        </w:rPr>
        <w:t>ผู้รับมอบผลงานและยอมรับไม่ได้</w:t>
      </w:r>
      <w:r w:rsidRPr="009A131F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ไม่มีความเข้าใจ</w:t>
      </w:r>
    </w:p>
    <w:p w14:paraId="1E8EFE42" w14:textId="6EBCFDF8" w:rsidR="00D245C8" w:rsidRDefault="00D245C8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6804AF" w14:textId="77777777" w:rsidR="00D245C8" w:rsidRDefault="00D245C8" w:rsidP="00CC7E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35C9B4A" w14:textId="6987BDBC" w:rsidR="00CC7E4D" w:rsidRDefault="00CC7E4D" w:rsidP="00CC7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ตารางแสดงการประเมินการควบคุมความเสี่ยง</w:t>
      </w:r>
    </w:p>
    <w:p w14:paraId="02BE3CE1" w14:textId="77777777" w:rsidR="009A131F" w:rsidRPr="009A131F" w:rsidRDefault="009A131F" w:rsidP="00CC7E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9761" w:type="dxa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2108"/>
        <w:gridCol w:w="1849"/>
        <w:gridCol w:w="2108"/>
      </w:tblGrid>
      <w:tr w:rsidR="003B174D" w:rsidRPr="009A131F" w14:paraId="154419CA" w14:textId="77777777" w:rsidTr="003B174D">
        <w:trPr>
          <w:jc w:val="center"/>
        </w:trPr>
        <w:tc>
          <w:tcPr>
            <w:tcW w:w="1848" w:type="dxa"/>
            <w:vMerge w:val="restart"/>
          </w:tcPr>
          <w:p w14:paraId="573232CB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โอกาส</w:t>
            </w:r>
            <w:r w:rsidRPr="009A131F">
              <w:rPr>
                <w:b/>
                <w:bCs/>
                <w:sz w:val="32"/>
                <w:szCs w:val="32"/>
              </w:rPr>
              <w:t>/</w:t>
            </w:r>
            <w:r w:rsidRPr="009A131F">
              <w:rPr>
                <w:b/>
                <w:bCs/>
                <w:sz w:val="32"/>
                <w:szCs w:val="32"/>
                <w:cs/>
              </w:rPr>
              <w:t>ความเสี่ยงการทุจริต</w:t>
            </w:r>
          </w:p>
          <w:p w14:paraId="3BD37249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vMerge w:val="restart"/>
          </w:tcPr>
          <w:p w14:paraId="39D43183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คุณภาพการจัดการ</w:t>
            </w:r>
          </w:p>
          <w:p w14:paraId="1C7C4403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65" w:type="dxa"/>
            <w:gridSpan w:val="3"/>
          </w:tcPr>
          <w:p w14:paraId="6649DD43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ค่าประเมินการควบคุมความเสี่ยงการทุจริต</w:t>
            </w:r>
          </w:p>
          <w:p w14:paraId="3ABA39B1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B174D" w:rsidRPr="009A131F" w14:paraId="372C8FCB" w14:textId="77777777" w:rsidTr="003B174D">
        <w:trPr>
          <w:jc w:val="center"/>
        </w:trPr>
        <w:tc>
          <w:tcPr>
            <w:tcW w:w="1848" w:type="dxa"/>
            <w:vMerge/>
          </w:tcPr>
          <w:p w14:paraId="709E0FBB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</w:tcPr>
          <w:p w14:paraId="7ACE5F5B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5A2D31F3" w14:textId="77777777" w:rsidR="003B174D" w:rsidRPr="009A131F" w:rsidRDefault="003B174D" w:rsidP="00CC7E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ค่าความเสี่ยงระดับต่ำ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14:paraId="12E215EA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66F754C" w14:textId="77777777" w:rsidR="003B174D" w:rsidRPr="009A131F" w:rsidRDefault="003B174D" w:rsidP="00CC7E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ค่าความเสี่ยง</w:t>
            </w:r>
            <w:r w:rsidRPr="009A131F">
              <w:rPr>
                <w:sz w:val="32"/>
                <w:szCs w:val="32"/>
              </w:rPr>
              <w:t xml:space="preserve"> </w:t>
            </w:r>
            <w:r w:rsidRPr="009A131F">
              <w:rPr>
                <w:sz w:val="32"/>
                <w:szCs w:val="32"/>
                <w:cs/>
              </w:rPr>
              <w:t>ระดับปานกลาง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14:paraId="7CF39C6D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</w:tcPr>
          <w:p w14:paraId="025892C2" w14:textId="77777777" w:rsidR="00721874" w:rsidRDefault="003B174D" w:rsidP="003B17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ค่าความเสี่ยง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14:paraId="28C50E2A" w14:textId="20A8AF44" w:rsidR="003B174D" w:rsidRPr="009A131F" w:rsidRDefault="003B174D" w:rsidP="003B174D">
            <w:pPr>
              <w:pStyle w:val="Default"/>
              <w:rPr>
                <w:sz w:val="32"/>
                <w:szCs w:val="32"/>
              </w:rPr>
            </w:pPr>
            <w:r w:rsidRPr="009A131F">
              <w:rPr>
                <w:sz w:val="32"/>
                <w:szCs w:val="32"/>
                <w:cs/>
              </w:rPr>
              <w:t>ระดับสูง</w:t>
            </w:r>
            <w:r w:rsidRPr="009A131F">
              <w:rPr>
                <w:sz w:val="32"/>
                <w:szCs w:val="32"/>
              </w:rPr>
              <w:t xml:space="preserve"> </w:t>
            </w:r>
          </w:p>
          <w:p w14:paraId="2ABD31CF" w14:textId="77777777" w:rsidR="003B174D" w:rsidRPr="009A131F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7E4D" w:rsidRPr="009A131F" w14:paraId="729AFAFD" w14:textId="77777777" w:rsidTr="003B174D">
        <w:trPr>
          <w:jc w:val="center"/>
        </w:trPr>
        <w:tc>
          <w:tcPr>
            <w:tcW w:w="1848" w:type="dxa"/>
          </w:tcPr>
          <w:p w14:paraId="43951E10" w14:textId="58ADE787" w:rsidR="00CC7E4D" w:rsidRPr="00073159" w:rsidRDefault="003B174D" w:rsidP="00CC7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073159"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นำรถยนต์บรรทุกน้ำดับเพลิง</w:t>
            </w: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ของทางราชการไปใช้ในทางส่วนตัว</w:t>
            </w:r>
          </w:p>
        </w:tc>
        <w:tc>
          <w:tcPr>
            <w:tcW w:w="1848" w:type="dxa"/>
          </w:tcPr>
          <w:p w14:paraId="4AAF11F2" w14:textId="0E5C6202" w:rsidR="00CC7E4D" w:rsidRPr="009A131F" w:rsidRDefault="00721874" w:rsidP="00CC7E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B174D"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108" w:type="dxa"/>
          </w:tcPr>
          <w:p w14:paraId="39504B5A" w14:textId="77777777" w:rsidR="00CC7E4D" w:rsidRPr="009A131F" w:rsidRDefault="00CC7E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8679EC0" w14:textId="77777777" w:rsidR="00CC7E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108" w:type="dxa"/>
          </w:tcPr>
          <w:p w14:paraId="1A420A89" w14:textId="77777777" w:rsidR="00CC7E4D" w:rsidRPr="009A131F" w:rsidRDefault="00CC7E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9BB837" w14:textId="77777777" w:rsidR="00CC7E4D" w:rsidRDefault="00CC7E4D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90784E" w14:textId="0CB97431" w:rsidR="00721874" w:rsidRDefault="00721874" w:rsidP="007218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ระดับความเสี่ยง</w:t>
      </w:r>
      <w:r>
        <w:rPr>
          <w:rFonts w:hint="cs"/>
          <w:sz w:val="32"/>
          <w:szCs w:val="32"/>
          <w:cs/>
        </w:rPr>
        <w:t>ต่ำ</w:t>
      </w:r>
      <w:r>
        <w:rPr>
          <w:sz w:val="32"/>
          <w:szCs w:val="32"/>
        </w:rPr>
        <w:t xml:space="preserve"> (Low) </w:t>
      </w:r>
      <w:r>
        <w:rPr>
          <w:sz w:val="32"/>
          <w:szCs w:val="32"/>
          <w:cs/>
        </w:rPr>
        <w:t>คะแนนระดับความเสี่ยง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คะแนน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ระดับความเสี่ยงที่ยอมรับได้ไม่ต้องควบคุมความเสี่ยง</w:t>
      </w:r>
    </w:p>
    <w:p w14:paraId="7C6444A3" w14:textId="07B3ED06" w:rsidR="00721874" w:rsidRDefault="00721874" w:rsidP="007218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ระดับความเสี่ยงปานกลาง</w:t>
      </w:r>
      <w:r>
        <w:rPr>
          <w:sz w:val="32"/>
          <w:szCs w:val="32"/>
        </w:rPr>
        <w:t xml:space="preserve"> (Medium) </w:t>
      </w:r>
      <w:r>
        <w:rPr>
          <w:sz w:val="32"/>
          <w:szCs w:val="32"/>
          <w:cs/>
        </w:rPr>
        <w:t>คะแนนระดับความเสี่ยง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>-</w:t>
      </w:r>
      <w:r>
        <w:rPr>
          <w:sz w:val="32"/>
          <w:szCs w:val="32"/>
          <w:cs/>
        </w:rPr>
        <w:t>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คะแนน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ความเสี่ยงที่ยอมรับได้แต่ต้องมีการควบคุมเพื่อป้องกันมิให้ความเสี่ยงเพิ่มมากขึ้นไปอยู่ในระดับที่ไม่สามารถยอมรับ</w:t>
      </w:r>
    </w:p>
    <w:p w14:paraId="2DAA2E9B" w14:textId="1ADC26DE" w:rsidR="00721874" w:rsidRDefault="00721874" w:rsidP="0072187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๓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ระดับความเสี่ยงสูง</w:t>
      </w:r>
      <w:r>
        <w:rPr>
          <w:sz w:val="32"/>
          <w:szCs w:val="32"/>
        </w:rPr>
        <w:t xml:space="preserve"> (high) </w:t>
      </w:r>
      <w:r>
        <w:rPr>
          <w:sz w:val="32"/>
          <w:szCs w:val="32"/>
          <w:cs/>
        </w:rPr>
        <w:t>คะแนนระดับความเสี่ยงเท่ากับ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๑๐</w:t>
      </w:r>
      <w:r w:rsidR="00D245C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-</w:t>
      </w:r>
      <w:r w:rsidR="00D245C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๑๕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คะแนน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ระดับความเสี่ยงที่ไม่สามารถยอมรับได้โดยต้องจัดการความเสี่ยงเพื่อให้อยู่ในระดับที่ยอมรับได้</w:t>
      </w:r>
    </w:p>
    <w:p w14:paraId="74CAC0DB" w14:textId="4B0B96CA" w:rsidR="00721874" w:rsidRPr="00B7113C" w:rsidRDefault="00721874" w:rsidP="007218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B7113C">
        <w:rPr>
          <w:rFonts w:ascii="TH SarabunIT๙" w:hAnsi="TH SarabunIT๙" w:cs="TH SarabunIT๙"/>
          <w:sz w:val="32"/>
          <w:szCs w:val="32"/>
        </w:rPr>
        <w:t xml:space="preserve">) </w:t>
      </w:r>
      <w:r w:rsidRPr="00B7113C">
        <w:rPr>
          <w:rFonts w:ascii="TH SarabunIT๙" w:hAnsi="TH SarabunIT๙" w:cs="TH SarabunIT๙"/>
          <w:sz w:val="32"/>
          <w:szCs w:val="32"/>
          <w:cs/>
        </w:rPr>
        <w:t>ระดับความเสี่ยงสูงมาก</w:t>
      </w:r>
      <w:r w:rsidRPr="00B7113C">
        <w:rPr>
          <w:rFonts w:ascii="TH SarabunIT๙" w:hAnsi="TH SarabunIT๙" w:cs="TH SarabunIT๙"/>
          <w:sz w:val="32"/>
          <w:szCs w:val="32"/>
        </w:rPr>
        <w:t xml:space="preserve"> (Extreme) </w:t>
      </w:r>
      <w:r w:rsidRPr="00B7113C">
        <w:rPr>
          <w:rFonts w:ascii="TH SarabunIT๙" w:hAnsi="TH SarabunIT๙" w:cs="TH SarabunIT๙"/>
          <w:sz w:val="32"/>
          <w:szCs w:val="32"/>
          <w:cs/>
        </w:rPr>
        <w:t>คะแนนระดับความเสี่ยง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๑๖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</w:rPr>
        <w:t>-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113C">
        <w:rPr>
          <w:rFonts w:ascii="TH SarabunIT๙" w:hAnsi="TH SarabunIT๙" w:cs="TH SarabunIT๙"/>
          <w:sz w:val="32"/>
          <w:szCs w:val="32"/>
          <w:cs/>
        </w:rPr>
        <w:t>หมายถึง</w:t>
      </w:r>
    </w:p>
    <w:p w14:paraId="21557584" w14:textId="77777777" w:rsidR="00721874" w:rsidRPr="00B7113C" w:rsidRDefault="00721874" w:rsidP="0072187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7113C">
        <w:rPr>
          <w:rFonts w:ascii="TH SarabunIT๙" w:hAnsi="TH SarabunIT๙" w:cs="TH SarabunIT๙"/>
          <w:sz w:val="32"/>
          <w:szCs w:val="32"/>
          <w:cs/>
        </w:rPr>
        <w:t>ระดับความเสี่ยงที่ไม่สามารถยอมรับได้</w:t>
      </w:r>
      <w:r>
        <w:rPr>
          <w:rFonts w:ascii="TH SarabunIT๙" w:hAnsi="TH SarabunIT๙" w:cs="TH SarabunIT๙"/>
          <w:sz w:val="32"/>
          <w:szCs w:val="32"/>
          <w:cs/>
        </w:rPr>
        <w:t>จำ</w:t>
      </w:r>
      <w:r w:rsidRPr="00B7113C">
        <w:rPr>
          <w:rFonts w:ascii="TH SarabunIT๙" w:hAnsi="TH SarabunIT๙" w:cs="TH SarabunIT๙"/>
          <w:sz w:val="32"/>
          <w:szCs w:val="32"/>
          <w:cs/>
        </w:rPr>
        <w:t>เป็นต้องเร่งจัดการความเสี่ยงให้อยู่ในระดับที่ยอมรับได้ทันที</w:t>
      </w:r>
    </w:p>
    <w:p w14:paraId="0A6EC8D3" w14:textId="77777777" w:rsidR="009A131F" w:rsidRPr="00721874" w:rsidRDefault="009A131F" w:rsidP="00CC7E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1AFC9A" w14:textId="77777777" w:rsidR="003B174D" w:rsidRDefault="003B174D" w:rsidP="00CC7E4D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  <w:r w:rsidRPr="009A131F">
        <w:rPr>
          <w:rFonts w:ascii="TH SarabunPSK" w:hAnsi="TH SarabunPSK" w:cs="TH SarabunPSK"/>
          <w:b/>
          <w:bCs/>
          <w:sz w:val="32"/>
          <w:szCs w:val="32"/>
        </w:rPr>
        <w:tab/>
      </w:r>
      <w:r w:rsidR="00D12074" w:rsidRPr="009A131F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9A131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131F">
        <w:rPr>
          <w:rFonts w:ascii="TH SarabunPSK" w:hAnsi="TH SarabunPSK" w:cs="TH SarabunPSK"/>
          <w:b/>
          <w:bCs/>
          <w:sz w:val="32"/>
          <w:szCs w:val="32"/>
          <w:cs/>
        </w:rPr>
        <w:t>แผนบริหารความเสี่ย</w:t>
      </w:r>
      <w:r w:rsidR="00C805EE">
        <w:rPr>
          <w:rFonts w:ascii="TH SarabunPSK" w:hAnsi="TH SarabunPSK" w:cs="TH SarabunPSK" w:hint="cs"/>
          <w:b/>
          <w:bCs/>
          <w:sz w:val="32"/>
          <w:szCs w:val="32"/>
          <w:cs/>
        </w:rPr>
        <w:t>งทุจริต</w:t>
      </w:r>
    </w:p>
    <w:p w14:paraId="41597165" w14:textId="77777777" w:rsidR="00414ECA" w:rsidRPr="00414ECA" w:rsidRDefault="00414ECA" w:rsidP="00CC7E4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F5FF42E" w14:textId="3C4380B9" w:rsidR="003B174D" w:rsidRDefault="003B174D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131F">
        <w:rPr>
          <w:rFonts w:ascii="TH SarabunPSK" w:hAnsi="TH SarabunPSK" w:cs="TH SarabunPSK"/>
          <w:sz w:val="32"/>
          <w:szCs w:val="32"/>
        </w:rPr>
        <w:tab/>
      </w:r>
      <w:r w:rsidRPr="009A131F">
        <w:rPr>
          <w:rFonts w:ascii="TH SarabunPSK" w:hAnsi="TH SarabunPSK" w:cs="TH SarabunPSK"/>
          <w:sz w:val="32"/>
          <w:szCs w:val="32"/>
          <w:cs/>
        </w:rPr>
        <w:t xml:space="preserve">การนำเหตุการณ์ที่มีความเสี่ยงสูง อยู่ในระดับปานกลาง </w:t>
      </w:r>
      <w:r w:rsidR="0023693B">
        <w:rPr>
          <w:rFonts w:ascii="TH SarabunPSK" w:hAnsi="TH SarabunPSK" w:cs="TH SarabunPSK"/>
          <w:sz w:val="32"/>
          <w:szCs w:val="32"/>
        </w:rPr>
        <w:t xml:space="preserve"> </w:t>
      </w:r>
      <w:r w:rsidRPr="009A131F">
        <w:rPr>
          <w:rFonts w:ascii="TH SarabunPSK" w:hAnsi="TH SarabunPSK" w:cs="TH SarabunPSK"/>
          <w:sz w:val="32"/>
          <w:szCs w:val="32"/>
          <w:cs/>
        </w:rPr>
        <w:t>มาจัดทำแผนบริหารความเสี่ยง</w:t>
      </w:r>
      <w:r w:rsidR="00721874">
        <w:rPr>
          <w:rFonts w:ascii="TH SarabunPSK" w:hAnsi="TH SarabunPSK" w:cs="TH SarabunPSK" w:hint="cs"/>
          <w:sz w:val="32"/>
          <w:szCs w:val="32"/>
          <w:cs/>
        </w:rPr>
        <w:t>การทุจริต</w:t>
      </w:r>
    </w:p>
    <w:p w14:paraId="3F273CF0" w14:textId="77777777" w:rsidR="00414ECA" w:rsidRPr="009A131F" w:rsidRDefault="00414ECA" w:rsidP="00CC7E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0397" w:type="dxa"/>
        <w:jc w:val="center"/>
        <w:tblLook w:val="04A0" w:firstRow="1" w:lastRow="0" w:firstColumn="1" w:lastColumn="0" w:noHBand="0" w:noVBand="1"/>
      </w:tblPr>
      <w:tblGrid>
        <w:gridCol w:w="1728"/>
        <w:gridCol w:w="1718"/>
        <w:gridCol w:w="1708"/>
        <w:gridCol w:w="1878"/>
        <w:gridCol w:w="1688"/>
        <w:gridCol w:w="1677"/>
      </w:tblGrid>
      <w:tr w:rsidR="003B174D" w:rsidRPr="009A131F" w14:paraId="165E0497" w14:textId="77777777" w:rsidTr="00D245C8">
        <w:trPr>
          <w:trHeight w:val="1097"/>
          <w:jc w:val="center"/>
        </w:trPr>
        <w:tc>
          <w:tcPr>
            <w:tcW w:w="1728" w:type="dxa"/>
          </w:tcPr>
          <w:p w14:paraId="5F598DD1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718" w:type="dxa"/>
          </w:tcPr>
          <w:p w14:paraId="09A26179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708" w:type="dxa"/>
          </w:tcPr>
          <w:p w14:paraId="35820A91" w14:textId="77777777" w:rsidR="003B174D" w:rsidRPr="009A131F" w:rsidRDefault="003B174D" w:rsidP="00D1207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รูปแบบ</w:t>
            </w:r>
            <w:r w:rsidRPr="009A131F">
              <w:rPr>
                <w:b/>
                <w:bCs/>
                <w:sz w:val="32"/>
                <w:szCs w:val="32"/>
              </w:rPr>
              <w:t xml:space="preserve"> </w:t>
            </w:r>
            <w:r w:rsidRPr="009A131F">
              <w:rPr>
                <w:b/>
                <w:bCs/>
                <w:sz w:val="32"/>
                <w:szCs w:val="32"/>
                <w:cs/>
              </w:rPr>
              <w:t>พฤติการณ์ความเสี่ยงการทุจริ</w:t>
            </w:r>
            <w:r w:rsidR="00D12074" w:rsidRPr="009A131F">
              <w:rPr>
                <w:b/>
                <w:bCs/>
                <w:sz w:val="32"/>
                <w:szCs w:val="32"/>
                <w:cs/>
              </w:rPr>
              <w:t>ต</w:t>
            </w:r>
          </w:p>
        </w:tc>
        <w:tc>
          <w:tcPr>
            <w:tcW w:w="1878" w:type="dxa"/>
          </w:tcPr>
          <w:p w14:paraId="58DC2B93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มาตรการดำเนินการป้องกันการทุจริต</w:t>
            </w:r>
          </w:p>
          <w:p w14:paraId="11808A82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</w:tcPr>
          <w:p w14:paraId="0B4E6A7B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14:paraId="5A57AE93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</w:tcPr>
          <w:p w14:paraId="70D11896" w14:textId="77777777" w:rsidR="003B174D" w:rsidRPr="009A131F" w:rsidRDefault="003B174D" w:rsidP="003B174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9A131F">
              <w:rPr>
                <w:b/>
                <w:bCs/>
                <w:sz w:val="32"/>
                <w:szCs w:val="32"/>
                <w:cs/>
              </w:rPr>
              <w:t>ผู้รับ</w:t>
            </w:r>
          </w:p>
          <w:p w14:paraId="20A934DF" w14:textId="77777777" w:rsidR="003B174D" w:rsidRPr="009A131F" w:rsidRDefault="003B174D" w:rsidP="003B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ผิดชอบ</w:t>
            </w:r>
          </w:p>
        </w:tc>
      </w:tr>
      <w:tr w:rsidR="003B174D" w:rsidRPr="009A131F" w14:paraId="08D6CC2D" w14:textId="77777777" w:rsidTr="00D245C8">
        <w:trPr>
          <w:jc w:val="center"/>
        </w:trPr>
        <w:tc>
          <w:tcPr>
            <w:tcW w:w="1728" w:type="dxa"/>
          </w:tcPr>
          <w:p w14:paraId="2FE2C376" w14:textId="1666D9CD" w:rsidR="003B174D" w:rsidRPr="009A131F" w:rsidRDefault="00073159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1718" w:type="dxa"/>
          </w:tcPr>
          <w:p w14:paraId="29715EF5" w14:textId="1177CCC0" w:rsidR="003B174D" w:rsidRPr="009A131F" w:rsidRDefault="00073159" w:rsidP="003B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</w:tc>
        <w:tc>
          <w:tcPr>
            <w:tcW w:w="1708" w:type="dxa"/>
          </w:tcPr>
          <w:p w14:paraId="15E9BD05" w14:textId="77777777" w:rsidR="00D245C8" w:rsidRDefault="00073159" w:rsidP="00CC7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การนำรถยนต์บรรทุกน้ำดับเพลิงของทางราชการไปใช้ในทางส่วนตัว</w:t>
            </w:r>
          </w:p>
          <w:p w14:paraId="361E1ACA" w14:textId="77777777" w:rsidR="00D245C8" w:rsidRDefault="00D245C8" w:rsidP="00CC7E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54B5B7" w14:textId="43051C5E" w:rsidR="003B174D" w:rsidRPr="009A131F" w:rsidRDefault="008341BA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หรือให้บริการประชาชนนอกเขตพื้นที่</w:t>
            </w:r>
          </w:p>
        </w:tc>
        <w:tc>
          <w:tcPr>
            <w:tcW w:w="1878" w:type="dxa"/>
          </w:tcPr>
          <w:p w14:paraId="35CC3015" w14:textId="4ED2635A" w:rsidR="003B174D" w:rsidRDefault="003B174D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จัดทำทะเบียนควบคุมการใช้งานและเบิกจ่ายอย่างเคร่งครัด</w:t>
            </w:r>
          </w:p>
          <w:p w14:paraId="783A45E3" w14:textId="16A4AB9C" w:rsidR="008341BA" w:rsidRDefault="008341BA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584C8C" w14:textId="447D7EA3" w:rsidR="00D245C8" w:rsidRDefault="00D245C8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D6FFCA6" w14:textId="77777777" w:rsidR="00D245C8" w:rsidRPr="008341BA" w:rsidRDefault="00D245C8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55D602E" w14:textId="538DE6B0" w:rsidR="003B174D" w:rsidRDefault="003B174D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จัดทำคู่มือ</w:t>
            </w:r>
            <w:r w:rsidR="000731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ด้านการป้องกันและบรรเทาสาธารณภัย </w:t>
            </w:r>
          </w:p>
          <w:p w14:paraId="05D7CE73" w14:textId="77777777" w:rsidR="0023693B" w:rsidRPr="0023693B" w:rsidRDefault="0023693B" w:rsidP="00CC7E4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386E51D" w14:textId="0A25E39E" w:rsidR="00D12074" w:rsidRDefault="00D12074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A6B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131F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จัดทำมาตรการป้องกันการขัดกันระหว่างประโยชน์ส่วนตนกับส่วนรวม</w:t>
            </w:r>
          </w:p>
          <w:p w14:paraId="6A99E463" w14:textId="77777777" w:rsidR="008341BA" w:rsidRPr="008341BA" w:rsidRDefault="008341BA" w:rsidP="00CC7E4D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C7EB144" w14:textId="505B7BB9" w:rsidR="008341BA" w:rsidRDefault="008341BA" w:rsidP="00CC7E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ประชาสัมพันธ์หลักเกณฑ์การขอใช้บริการ</w:t>
            </w:r>
            <w:r w:rsidRPr="00073159">
              <w:rPr>
                <w:rFonts w:ascii="TH SarabunIT๙" w:hAnsi="TH SarabunIT๙" w:cs="TH SarabunIT๙"/>
                <w:sz w:val="32"/>
                <w:szCs w:val="32"/>
                <w:cs/>
              </w:rPr>
              <w:t>รถยนต์บรรทุกน้ำดับเพลิงของทางราชการ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3693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ให้ประชาชนได้รับทราบ </w:t>
            </w:r>
          </w:p>
          <w:p w14:paraId="1A3FBAA7" w14:textId="3BF68CA7" w:rsidR="00D245C8" w:rsidRPr="009A131F" w:rsidRDefault="00D245C8" w:rsidP="00CC7E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8" w:type="dxa"/>
          </w:tcPr>
          <w:p w14:paraId="19E8488D" w14:textId="1834A04B" w:rsidR="003B174D" w:rsidRPr="009A131F" w:rsidRDefault="00073159" w:rsidP="00CC7E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ตุลาคม ๒๕๖๕</w:t>
            </w:r>
            <w:r w:rsidR="00414E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12074" w:rsidRPr="009A1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กันยายน 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677" w:type="dxa"/>
          </w:tcPr>
          <w:p w14:paraId="5D026197" w14:textId="77777777" w:rsidR="008341BA" w:rsidRDefault="00073159" w:rsidP="000731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  <w:r w:rsidR="00834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และบรรเทาสาธารณภัย </w:t>
            </w:r>
          </w:p>
          <w:p w14:paraId="7F33FF51" w14:textId="6E981FA1" w:rsidR="003B174D" w:rsidRPr="009A131F" w:rsidRDefault="00073159" w:rsidP="000731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14:paraId="336396AB" w14:textId="77777777" w:rsidR="00D12074" w:rsidRDefault="00D12074" w:rsidP="00CC7E4D">
      <w:pPr>
        <w:spacing w:after="0" w:line="240" w:lineRule="auto"/>
        <w:rPr>
          <w:rFonts w:ascii="TH SarabunPSK" w:hAnsi="TH SarabunPSK" w:cs="TH SarabunPSK"/>
          <w:color w:val="0000FF"/>
          <w:sz w:val="17"/>
          <w:szCs w:val="17"/>
          <w:shd w:val="clear" w:color="auto" w:fill="FFFFFF"/>
        </w:rPr>
      </w:pPr>
    </w:p>
    <w:p w14:paraId="72957DA3" w14:textId="59A78CCF" w:rsidR="00414ECA" w:rsidRPr="008341BA" w:rsidRDefault="00D12074" w:rsidP="00CC7E4D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A13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</w:t>
      </w:r>
    </w:p>
    <w:p w14:paraId="6C01D0A5" w14:textId="644BB99A" w:rsidR="00414ECA" w:rsidRPr="008341BA" w:rsidRDefault="00414ECA" w:rsidP="00CC7E4D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ลงชื่อ</w:t>
      </w:r>
      <w:r w:rsidR="00B221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="00B221E4">
        <w:rPr>
          <w:noProof/>
          <w:cs/>
        </w:rPr>
        <w:drawing>
          <wp:inline distT="0" distB="0" distL="0" distR="0" wp14:anchorId="17EB49A5" wp14:editId="15DADB47">
            <wp:extent cx="1162050" cy="3429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D245C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ลงชื่อ</w:t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B221E4" w:rsidRPr="00DE01B8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 wp14:anchorId="5D34A37E" wp14:editId="192EC9C1">
            <wp:extent cx="866775" cy="4857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 xml:space="preserve">   </w:t>
      </w:r>
      <w:r w:rsidR="00D245C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8341BA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จ่าเอก </w:t>
      </w:r>
      <w:r w:rsidR="00B221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</w:t>
      </w:r>
      <w:r w:rsidR="00B221E4">
        <w:rPr>
          <w:noProof/>
          <w:cs/>
        </w:rPr>
        <w:drawing>
          <wp:inline distT="0" distB="0" distL="0" distR="0" wp14:anchorId="4C460E77" wp14:editId="447F8419">
            <wp:extent cx="1078094" cy="413234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02" cy="42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4850" w14:textId="23636C4D" w:rsidR="008341BA" w:rsidRPr="00D245C8" w:rsidRDefault="00414ECA" w:rsidP="00D245C8">
      <w:pPr>
        <w:spacing w:after="0" w:line="240" w:lineRule="auto"/>
        <w:ind w:left="-426" w:firstLine="426"/>
        <w:rPr>
          <w:rFonts w:ascii="TH SarabunIT๙" w:hAnsi="TH SarabunIT๙" w:cs="TH SarabunIT๙"/>
          <w:spacing w:val="-26"/>
          <w:sz w:val="32"/>
          <w:szCs w:val="32"/>
          <w:shd w:val="clear" w:color="auto" w:fill="FFFFFF"/>
        </w:rPr>
      </w:pP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</w:t>
      </w:r>
      <w:r w:rsidR="00D245C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</w:t>
      </w:r>
      <w:r w:rsidR="00D245C8" w:rsidRPr="00494A43">
        <w:rPr>
          <w:rFonts w:ascii="TH SarabunIT๙" w:hAnsi="TH SarabunIT๙" w:cs="TH SarabunIT๙"/>
          <w:sz w:val="32"/>
          <w:szCs w:val="32"/>
          <w:cs/>
        </w:rPr>
        <w:t>นา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>งสาวอริศรา</w:t>
      </w:r>
      <w:r w:rsidR="00D245C8" w:rsidRPr="00494A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>ปักษา</w:t>
      </w:r>
      <w:r w:rsidR="00D12074" w:rsidRPr="008341BA">
        <w:rPr>
          <w:rFonts w:ascii="TH SarabunIT๙" w:hAnsi="TH SarabunIT๙" w:cs="TH SarabunIT๙"/>
          <w:sz w:val="32"/>
          <w:szCs w:val="32"/>
          <w:cs/>
        </w:rPr>
        <w:t>)</w:t>
      </w:r>
      <w:r w:rsidR="00D245C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45C8">
        <w:rPr>
          <w:rFonts w:ascii="TH SarabunIT๙" w:hAnsi="TH SarabunIT๙" w:cs="TH SarabunIT๙"/>
          <w:sz w:val="32"/>
          <w:szCs w:val="32"/>
        </w:rPr>
        <w:t xml:space="preserve">       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(นายสุวิช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คมพยัคฆ์)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D245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         </w:t>
      </w:r>
      <w:r w:rsidR="00D12074" w:rsidRPr="008341BA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>(</w:t>
      </w:r>
      <w:r w:rsidR="008341BA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เกียรติศักดิ์ เนตรคุณ</w:t>
      </w:r>
      <w:r w:rsidRPr="008341BA">
        <w:rPr>
          <w:rFonts w:ascii="TH SarabunIT๙" w:hAnsi="TH SarabunIT๙" w:cs="TH SarabunIT๙"/>
          <w:spacing w:val="-14"/>
          <w:sz w:val="32"/>
          <w:szCs w:val="32"/>
          <w:shd w:val="clear" w:color="auto" w:fill="FFFFFF"/>
          <w:cs/>
        </w:rPr>
        <w:t>)</w:t>
      </w:r>
      <w:r w:rsidR="00EA6B07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</w:t>
      </w:r>
      <w:r w:rsidR="008341BA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</w:t>
      </w:r>
      <w:r w:rsidR="00D245C8" w:rsidRPr="00D245C8"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>รอง</w:t>
      </w:r>
      <w:r w:rsidR="00D12074" w:rsidRPr="00D245C8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ปลัดองค์การบริหารส่วนตำบล</w:t>
      </w:r>
      <w:r w:rsidR="00D245C8" w:rsidRPr="00D245C8"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 xml:space="preserve"> รักษาราชการแทน</w:t>
      </w:r>
      <w:r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D245C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D12074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นายกองค์การบริหารส่วนตำบลหินดาด</w:t>
      </w:r>
      <w:r w:rsidR="00EA6B07" w:rsidRPr="008341B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</w:t>
      </w:r>
      <w:r w:rsidR="008341BA" w:rsidRPr="00D245C8">
        <w:rPr>
          <w:rFonts w:ascii="TH SarabunIT๙" w:hAnsi="TH SarabunIT๙" w:cs="TH SarabunIT๙" w:hint="cs"/>
          <w:spacing w:val="-26"/>
          <w:sz w:val="32"/>
          <w:szCs w:val="32"/>
          <w:shd w:val="clear" w:color="auto" w:fill="FFFFFF"/>
          <w:cs/>
        </w:rPr>
        <w:t>เจ้าพนักงานป้องกันและ</w:t>
      </w:r>
      <w:r w:rsidR="00D245C8" w:rsidRPr="00D245C8">
        <w:rPr>
          <w:rFonts w:ascii="TH SarabunIT๙" w:hAnsi="TH SarabunIT๙" w:cs="TH SarabunIT๙" w:hint="cs"/>
          <w:spacing w:val="-26"/>
          <w:sz w:val="32"/>
          <w:szCs w:val="32"/>
          <w:shd w:val="clear" w:color="auto" w:fill="FFFFFF"/>
          <w:cs/>
        </w:rPr>
        <w:t>บ</w:t>
      </w:r>
      <w:r w:rsidR="008341BA" w:rsidRPr="00D245C8">
        <w:rPr>
          <w:rFonts w:ascii="TH SarabunIT๙" w:hAnsi="TH SarabunIT๙" w:cs="TH SarabunIT๙" w:hint="cs"/>
          <w:spacing w:val="-26"/>
          <w:sz w:val="32"/>
          <w:szCs w:val="32"/>
          <w:shd w:val="clear" w:color="auto" w:fill="FFFFFF"/>
          <w:cs/>
        </w:rPr>
        <w:t>รรเทา</w:t>
      </w:r>
    </w:p>
    <w:p w14:paraId="1CAE42A7" w14:textId="383E7D58" w:rsidR="00D12074" w:rsidRPr="008341BA" w:rsidRDefault="00D245C8" w:rsidP="00CC7E4D">
      <w:pPr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 xml:space="preserve"> </w:t>
      </w:r>
      <w:r w:rsidRPr="00D245C8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>หินดาด</w:t>
      </w:r>
      <w:r w:rsidR="008341B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ab/>
      </w:r>
      <w:r w:rsidR="008341B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ab/>
      </w:r>
      <w:r w:rsidR="008341B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ab/>
      </w:r>
      <w:r w:rsidR="008341BA">
        <w:rPr>
          <w:rFonts w:ascii="TH SarabunIT๙" w:hAnsi="TH SarabunIT๙" w:cs="TH SarabunIT๙"/>
          <w:spacing w:val="-8"/>
          <w:sz w:val="32"/>
          <w:szCs w:val="32"/>
          <w:shd w:val="clear" w:color="auto" w:fill="FFFFFF"/>
          <w:cs/>
        </w:rPr>
        <w:tab/>
      </w:r>
      <w:r w:rsidR="008341BA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 xml:space="preserve">     </w:t>
      </w:r>
      <w:r w:rsidR="008341BA">
        <w:rPr>
          <w:rFonts w:ascii="TH SarabunIT๙" w:hAnsi="TH SarabunIT๙" w:cs="TH SarabunIT๙" w:hint="cs"/>
          <w:spacing w:val="-8"/>
          <w:sz w:val="32"/>
          <w:szCs w:val="32"/>
          <w:shd w:val="clear" w:color="auto" w:fill="FFFFFF"/>
          <w:cs/>
        </w:rPr>
        <w:t>สาธารณภัย ชำนาญงาน</w:t>
      </w:r>
    </w:p>
    <w:sectPr w:rsidR="00D12074" w:rsidRPr="008341BA" w:rsidSect="008341BA">
      <w:headerReference w:type="default" r:id="rId12"/>
      <w:pgSz w:w="11906" w:h="16838"/>
      <w:pgMar w:top="1440" w:right="1440" w:bottom="1440" w:left="993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59AC" w14:textId="77777777" w:rsidR="00C52C16" w:rsidRDefault="00C52C16" w:rsidP="00DA48C6">
      <w:pPr>
        <w:spacing w:after="0" w:line="240" w:lineRule="auto"/>
      </w:pPr>
      <w:r>
        <w:separator/>
      </w:r>
    </w:p>
  </w:endnote>
  <w:endnote w:type="continuationSeparator" w:id="0">
    <w:p w14:paraId="7CF657A0" w14:textId="77777777" w:rsidR="00C52C16" w:rsidRDefault="00C52C16" w:rsidP="00DA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33CD" w14:textId="77777777" w:rsidR="00C52C16" w:rsidRDefault="00C52C16" w:rsidP="00DA48C6">
      <w:pPr>
        <w:spacing w:after="0" w:line="240" w:lineRule="auto"/>
      </w:pPr>
      <w:r>
        <w:separator/>
      </w:r>
    </w:p>
  </w:footnote>
  <w:footnote w:type="continuationSeparator" w:id="0">
    <w:p w14:paraId="2D9B1346" w14:textId="77777777" w:rsidR="00C52C16" w:rsidRDefault="00C52C16" w:rsidP="00DA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57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9EA8205" w14:textId="77777777" w:rsidR="00DA48C6" w:rsidRPr="00DA48C6" w:rsidRDefault="00DA48C6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C46418" w:rsidRPr="00DA48C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A48C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C46418" w:rsidRPr="00DA48C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805EE" w:rsidRPr="00C805E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</w:t>
        </w:r>
        <w:r w:rsidR="00C46418" w:rsidRPr="00DA48C6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14:paraId="148AD994" w14:textId="77777777" w:rsidR="00DA48C6" w:rsidRDefault="00DA48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3A"/>
    <w:rsid w:val="00064A54"/>
    <w:rsid w:val="00073159"/>
    <w:rsid w:val="000E4B66"/>
    <w:rsid w:val="000F1DE0"/>
    <w:rsid w:val="002110D7"/>
    <w:rsid w:val="00216765"/>
    <w:rsid w:val="0023693B"/>
    <w:rsid w:val="00337A2D"/>
    <w:rsid w:val="003B174D"/>
    <w:rsid w:val="003F66E6"/>
    <w:rsid w:val="00411330"/>
    <w:rsid w:val="00414ECA"/>
    <w:rsid w:val="0042223A"/>
    <w:rsid w:val="005723F0"/>
    <w:rsid w:val="0070672A"/>
    <w:rsid w:val="007169AC"/>
    <w:rsid w:val="00721874"/>
    <w:rsid w:val="008341BA"/>
    <w:rsid w:val="008A2A1F"/>
    <w:rsid w:val="00930EE9"/>
    <w:rsid w:val="009A131F"/>
    <w:rsid w:val="00A738F6"/>
    <w:rsid w:val="00AA150A"/>
    <w:rsid w:val="00AF636B"/>
    <w:rsid w:val="00B03D89"/>
    <w:rsid w:val="00B221E4"/>
    <w:rsid w:val="00B71BE7"/>
    <w:rsid w:val="00B856FD"/>
    <w:rsid w:val="00C46418"/>
    <w:rsid w:val="00C52C16"/>
    <w:rsid w:val="00C805EE"/>
    <w:rsid w:val="00CC34E8"/>
    <w:rsid w:val="00CC7E4D"/>
    <w:rsid w:val="00D12074"/>
    <w:rsid w:val="00D245C8"/>
    <w:rsid w:val="00D55EFF"/>
    <w:rsid w:val="00DA48C6"/>
    <w:rsid w:val="00EA6B07"/>
    <w:rsid w:val="00F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6"/>
        <o:r id="V:Rule5" type="connector" idref="#_x0000_s1037"/>
        <o:r id="V:Rule6" type="connector" idref="#_x0000_s1035"/>
      </o:rules>
    </o:shapelayout>
  </w:shapeDefaults>
  <w:decimalSymbol w:val="."/>
  <w:listSeparator w:val=","/>
  <w14:docId w14:val="55762901"/>
  <w15:docId w15:val="{EB899962-9B6A-4A25-8A5A-68DBF879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E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5EF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16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216765"/>
    <w:rPr>
      <w:color w:val="0000FF"/>
      <w:u w:val="single"/>
    </w:rPr>
  </w:style>
  <w:style w:type="character" w:customStyle="1" w:styleId="spell-diff-red">
    <w:name w:val="spell-diff-red"/>
    <w:basedOn w:val="a0"/>
    <w:rsid w:val="00216765"/>
  </w:style>
  <w:style w:type="paragraph" w:customStyle="1" w:styleId="Default">
    <w:name w:val="Default"/>
    <w:rsid w:val="0070672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A48C6"/>
  </w:style>
  <w:style w:type="paragraph" w:styleId="a9">
    <w:name w:val="footer"/>
    <w:basedOn w:val="a"/>
    <w:link w:val="aa"/>
    <w:uiPriority w:val="99"/>
    <w:semiHidden/>
    <w:unhideWhenUsed/>
    <w:rsid w:val="00DA4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DA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OKWM_thTH990TH990&amp;q=%E0%B8%9B%E0%B8%A3%E0%B8%B0%E0%B8%A1%E0%B8%B2%E0%B8%93%E0%B8%81%E0%B8%B2%E0%B8%A3%E0%B8%A5%E0%B9%88%E0%B8%A7%E0%B8%87%E0%B8%AB%E0%B8%99%E0%B9%89%E0%B8%B2&amp;spell=1&amp;sa=X&amp;ved=2ahUKEwi2iKWJgfL1AhVqxTgGHd5GCTwQBSgAegQIARA3&amp;cshid=16443886751119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DB59-5914-4F82-9742-A59A0930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Lenovo</cp:lastModifiedBy>
  <cp:revision>14</cp:revision>
  <cp:lastPrinted>2022-02-10T07:14:00Z</cp:lastPrinted>
  <dcterms:created xsi:type="dcterms:W3CDTF">2022-02-09T04:47:00Z</dcterms:created>
  <dcterms:modified xsi:type="dcterms:W3CDTF">2022-10-28T03:39:00Z</dcterms:modified>
</cp:coreProperties>
</file>